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19F9" w14:textId="44AB1A18" w:rsidR="00AE20F3" w:rsidRPr="00D6471C" w:rsidRDefault="00490EF4">
      <w:pPr>
        <w:rPr>
          <w:rFonts w:ascii="Chalkboard" w:hAnsi="Chalkboard" w:cs="Dubai"/>
        </w:rPr>
      </w:pPr>
      <w:proofErr w:type="spellStart"/>
      <w:r w:rsidRPr="00D6471C">
        <w:rPr>
          <w:rFonts w:ascii="Chalkboard" w:hAnsi="Chalkboard" w:cs="Dubai"/>
        </w:rPr>
        <w:t>Bienvenue</w:t>
      </w:r>
      <w:proofErr w:type="spellEnd"/>
      <w:r w:rsidRPr="00D6471C">
        <w:rPr>
          <w:rFonts w:ascii="Chalkboard" w:hAnsi="Chalkboard" w:cs="Dubai"/>
        </w:rPr>
        <w:t>!</w:t>
      </w:r>
    </w:p>
    <w:p w14:paraId="628471F8" w14:textId="016F1017" w:rsidR="004B27BF" w:rsidRPr="00D6471C" w:rsidRDefault="004B27BF">
      <w:pPr>
        <w:rPr>
          <w:rFonts w:ascii="Chalkboard" w:hAnsi="Chalkboard" w:cs="Dubai"/>
        </w:rPr>
      </w:pPr>
      <w:r w:rsidRPr="00D6471C">
        <w:rPr>
          <w:rFonts w:ascii="Chalkboard" w:hAnsi="Chalkboard" w:cs="Dubai"/>
          <w:u w:val="single"/>
        </w:rPr>
        <w:t>Course Overview</w:t>
      </w:r>
      <w:r w:rsidRPr="00D6471C">
        <w:rPr>
          <w:rFonts w:ascii="Chalkboard" w:hAnsi="Chalkboard" w:cs="Dubai"/>
        </w:rPr>
        <w:t>:</w:t>
      </w:r>
    </w:p>
    <w:p w14:paraId="5D78E17B" w14:textId="0ED05B60" w:rsidR="004B27BF" w:rsidRPr="00D6471C" w:rsidRDefault="004B27BF">
      <w:pPr>
        <w:rPr>
          <w:rFonts w:ascii="Chalkboard" w:hAnsi="Chalkboard" w:cs="Dubai"/>
        </w:rPr>
      </w:pPr>
      <w:r w:rsidRPr="00D6471C">
        <w:rPr>
          <w:rFonts w:ascii="Chalkboard" w:eastAsia="Times New Roman" w:hAnsi="Chalkboard" w:cs="TimesNewRomanPSMT"/>
        </w:rPr>
        <w:t>This course is an introductory course to develop the four language skills (listening, speaking, reading, and writing) in the three modes of communication (interpersonal, interpretive, and presentational) in order to help students achieve the novice-mid to novice-high competence levels as described by the American Council on the Teaching of Foreign Languages. Students will explore basic vocabulary and grammar in context from authentic documents across interdisciplinary, cross-cultural topics in order to use the target language to gain a greater understanding of Francophone cultures as well as their own.</w:t>
      </w:r>
    </w:p>
    <w:p w14:paraId="7A4343D1" w14:textId="435A4BDC" w:rsidR="00893F80" w:rsidRPr="00D6471C" w:rsidRDefault="00893F80">
      <w:pPr>
        <w:rPr>
          <w:rFonts w:ascii="Chalkboard" w:hAnsi="Chalkboard" w:cs="Dubai"/>
        </w:rPr>
      </w:pPr>
      <w:r w:rsidRPr="00D6471C">
        <w:rPr>
          <w:rFonts w:ascii="Chalkboard" w:hAnsi="Chalkboard" w:cs="Dubai"/>
          <w:u w:val="single"/>
        </w:rPr>
        <w:t>Textbook</w:t>
      </w:r>
      <w:r w:rsidRPr="00D6471C">
        <w:rPr>
          <w:rFonts w:ascii="Chalkboard" w:hAnsi="Chalkboard" w:cs="Dubai"/>
        </w:rPr>
        <w:t xml:space="preserve">:  </w:t>
      </w:r>
      <w:proofErr w:type="spellStart"/>
      <w:r w:rsidRPr="00D6471C">
        <w:rPr>
          <w:rFonts w:ascii="Chalkboard" w:hAnsi="Chalkboard" w:cs="Dubai"/>
        </w:rPr>
        <w:t>T’es</w:t>
      </w:r>
      <w:proofErr w:type="spellEnd"/>
      <w:r w:rsidRPr="00D6471C">
        <w:rPr>
          <w:rFonts w:ascii="Chalkboard" w:hAnsi="Chalkboard" w:cs="Dubai"/>
        </w:rPr>
        <w:t xml:space="preserve"> </w:t>
      </w:r>
      <w:proofErr w:type="spellStart"/>
      <w:r w:rsidRPr="00D6471C">
        <w:rPr>
          <w:rFonts w:ascii="Chalkboard" w:hAnsi="Chalkboard" w:cs="Dubai"/>
        </w:rPr>
        <w:t>Branché</w:t>
      </w:r>
      <w:proofErr w:type="spellEnd"/>
    </w:p>
    <w:p w14:paraId="760045B4" w14:textId="5C0B67F9" w:rsidR="00AE20F3" w:rsidRPr="00D6471C" w:rsidRDefault="00AE20F3" w:rsidP="00AE20F3">
      <w:pPr>
        <w:rPr>
          <w:rFonts w:ascii="Chalkboard" w:hAnsi="Chalkboard" w:cs="Dubai"/>
        </w:rPr>
      </w:pPr>
      <w:r w:rsidRPr="00D6471C">
        <w:rPr>
          <w:rFonts w:ascii="Chalkboard" w:hAnsi="Chalkboard" w:cs="Dubai"/>
          <w:u w:val="single"/>
        </w:rPr>
        <w:t>Supplies</w:t>
      </w:r>
      <w:r w:rsidRPr="00D6471C">
        <w:rPr>
          <w:rFonts w:ascii="Chalkboard" w:hAnsi="Chalkboard" w:cs="Dubai"/>
        </w:rPr>
        <w:t>:</w:t>
      </w:r>
    </w:p>
    <w:p w14:paraId="54707961" w14:textId="5E58367E" w:rsidR="009520F9" w:rsidRPr="00D6471C" w:rsidRDefault="00AE20F3" w:rsidP="009520F9">
      <w:pPr>
        <w:pStyle w:val="ListParagraph"/>
        <w:rPr>
          <w:rFonts w:ascii="Chalkboard" w:hAnsi="Chalkboard" w:cs="Dubai"/>
          <w:b/>
        </w:rPr>
      </w:pPr>
      <w:r w:rsidRPr="00D6471C">
        <w:rPr>
          <w:rFonts w:ascii="Chalkboard" w:hAnsi="Chalkboard" w:cs="Dubai"/>
          <w:b/>
        </w:rPr>
        <w:t>Required in class every day</w:t>
      </w:r>
    </w:p>
    <w:p w14:paraId="792F7AF4" w14:textId="262DEDC5" w:rsidR="009520F9" w:rsidRPr="00D6471C" w:rsidRDefault="009520F9" w:rsidP="00AE20F3">
      <w:pPr>
        <w:pStyle w:val="ListParagraph"/>
        <w:numPr>
          <w:ilvl w:val="0"/>
          <w:numId w:val="1"/>
        </w:numPr>
        <w:rPr>
          <w:rFonts w:ascii="Chalkboard" w:hAnsi="Chalkboard" w:cs="Dubai"/>
        </w:rPr>
      </w:pPr>
      <w:r w:rsidRPr="00D6471C">
        <w:rPr>
          <w:rFonts w:ascii="Chalkboard" w:hAnsi="Chalkboard" w:cs="Dubai"/>
        </w:rPr>
        <w:t xml:space="preserve">iPad </w:t>
      </w:r>
    </w:p>
    <w:p w14:paraId="3CA0A0E9" w14:textId="2D8CD429" w:rsidR="00AE20F3" w:rsidRPr="00D6471C" w:rsidRDefault="00AE20F3" w:rsidP="00AE20F3">
      <w:pPr>
        <w:pStyle w:val="ListParagraph"/>
        <w:numPr>
          <w:ilvl w:val="0"/>
          <w:numId w:val="1"/>
        </w:numPr>
        <w:rPr>
          <w:rFonts w:ascii="Chalkboard" w:hAnsi="Chalkboard" w:cs="Dubai"/>
        </w:rPr>
      </w:pPr>
      <w:r w:rsidRPr="00D6471C">
        <w:rPr>
          <w:rFonts w:ascii="Chalkboard" w:hAnsi="Chalkboard" w:cs="Dubai"/>
        </w:rPr>
        <w:t xml:space="preserve">3-ring binder </w:t>
      </w:r>
      <w:r w:rsidR="009520F9" w:rsidRPr="00D6471C">
        <w:rPr>
          <w:rFonts w:ascii="Chalkboard" w:hAnsi="Chalkboard" w:cs="Dubai"/>
        </w:rPr>
        <w:t>or a spiral (please no composition books)</w:t>
      </w:r>
    </w:p>
    <w:p w14:paraId="37F457A5" w14:textId="7814EC92" w:rsidR="00AE20F3" w:rsidRPr="00D6471C" w:rsidRDefault="00AE20F3" w:rsidP="00AE20F3">
      <w:pPr>
        <w:pStyle w:val="ListParagraph"/>
        <w:numPr>
          <w:ilvl w:val="0"/>
          <w:numId w:val="1"/>
        </w:numPr>
        <w:rPr>
          <w:rFonts w:ascii="Chalkboard" w:hAnsi="Chalkboard" w:cs="Dubai"/>
        </w:rPr>
      </w:pPr>
      <w:r w:rsidRPr="00D6471C">
        <w:rPr>
          <w:rFonts w:ascii="Chalkboard" w:hAnsi="Chalkboard" w:cs="Dubai"/>
        </w:rPr>
        <w:t xml:space="preserve">Several packs of notebook paper to keep the binder full </w:t>
      </w:r>
      <w:r w:rsidR="006919AE" w:rsidRPr="00D6471C">
        <w:rPr>
          <w:rFonts w:ascii="Chalkboard" w:hAnsi="Chalkboard" w:cs="Dubai"/>
        </w:rPr>
        <w:t>all year</w:t>
      </w:r>
      <w:r w:rsidR="002B194E" w:rsidRPr="00D6471C">
        <w:rPr>
          <w:rFonts w:ascii="Chalkboard" w:hAnsi="Chalkboard" w:cs="Dubai"/>
        </w:rPr>
        <w:t xml:space="preserve"> (refill when low)</w:t>
      </w:r>
    </w:p>
    <w:p w14:paraId="5EBEC87F" w14:textId="1C0CF0FB" w:rsidR="00AE20F3" w:rsidRPr="00D6471C" w:rsidRDefault="00AE20F3" w:rsidP="00AE20F3">
      <w:pPr>
        <w:pStyle w:val="ListParagraph"/>
        <w:numPr>
          <w:ilvl w:val="0"/>
          <w:numId w:val="1"/>
        </w:numPr>
        <w:rPr>
          <w:rFonts w:ascii="Chalkboard" w:hAnsi="Chalkboard" w:cs="Dubai"/>
        </w:rPr>
      </w:pPr>
      <w:r w:rsidRPr="00D6471C">
        <w:rPr>
          <w:rFonts w:ascii="Chalkboard" w:hAnsi="Chalkboard" w:cs="Dubai"/>
        </w:rPr>
        <w:t>Blue or black pen or pencil for taking quizzes and tests</w:t>
      </w:r>
    </w:p>
    <w:p w14:paraId="37858B13" w14:textId="1B721295" w:rsidR="00AE20F3" w:rsidRPr="00D6471C" w:rsidRDefault="00AE20F3" w:rsidP="00AE20F3">
      <w:pPr>
        <w:pStyle w:val="ListParagraph"/>
        <w:numPr>
          <w:ilvl w:val="0"/>
          <w:numId w:val="1"/>
        </w:numPr>
        <w:rPr>
          <w:rFonts w:ascii="Chalkboard" w:hAnsi="Chalkboard" w:cs="Dubai"/>
        </w:rPr>
      </w:pPr>
      <w:r w:rsidRPr="00D6471C">
        <w:rPr>
          <w:rFonts w:ascii="Chalkboard" w:hAnsi="Chalkboard" w:cs="Dubai"/>
        </w:rPr>
        <w:t>Red grading pen</w:t>
      </w:r>
    </w:p>
    <w:p w14:paraId="023F901C" w14:textId="6DB8F45A" w:rsidR="00AE20F3" w:rsidRPr="00D6471C" w:rsidRDefault="00AE20F3" w:rsidP="00AE20F3">
      <w:pPr>
        <w:pStyle w:val="ListParagraph"/>
        <w:numPr>
          <w:ilvl w:val="0"/>
          <w:numId w:val="1"/>
        </w:numPr>
        <w:rPr>
          <w:rFonts w:ascii="Chalkboard" w:hAnsi="Chalkboard" w:cs="Dubai"/>
        </w:rPr>
      </w:pPr>
      <w:r w:rsidRPr="00D6471C">
        <w:rPr>
          <w:rFonts w:ascii="Chalkboard" w:hAnsi="Chalkboard" w:cs="Dubai"/>
        </w:rPr>
        <w:t xml:space="preserve">Pen or pencil for taking notes </w:t>
      </w:r>
    </w:p>
    <w:p w14:paraId="07ABF6FB" w14:textId="79ABF98B" w:rsidR="002B194E" w:rsidRPr="00D6471C" w:rsidRDefault="002B194E" w:rsidP="002B194E">
      <w:pPr>
        <w:pStyle w:val="ListParagraph"/>
        <w:rPr>
          <w:rFonts w:ascii="Chalkboard" w:hAnsi="Chalkboard" w:cs="Dubai"/>
          <w:b/>
        </w:rPr>
      </w:pPr>
      <w:r w:rsidRPr="00D6471C">
        <w:rPr>
          <w:rFonts w:ascii="Chalkboard" w:hAnsi="Chalkboard" w:cs="Dubai"/>
          <w:b/>
        </w:rPr>
        <w:t>Useful but not required</w:t>
      </w:r>
    </w:p>
    <w:p w14:paraId="7637CB30" w14:textId="7DD17421" w:rsidR="002B194E" w:rsidRPr="00D6471C" w:rsidRDefault="002B194E" w:rsidP="002B194E">
      <w:pPr>
        <w:pStyle w:val="ListParagraph"/>
        <w:numPr>
          <w:ilvl w:val="0"/>
          <w:numId w:val="1"/>
        </w:numPr>
        <w:rPr>
          <w:rFonts w:ascii="Chalkboard" w:hAnsi="Chalkboard" w:cs="Dubai"/>
        </w:rPr>
      </w:pPr>
      <w:r w:rsidRPr="00D6471C">
        <w:rPr>
          <w:rFonts w:ascii="Chalkboard" w:hAnsi="Chalkboard" w:cs="Dubai"/>
        </w:rPr>
        <w:t>Markers</w:t>
      </w:r>
      <w:r w:rsidR="000A6FF9" w:rsidRPr="00D6471C">
        <w:rPr>
          <w:rFonts w:ascii="Chalkboard" w:hAnsi="Chalkboard" w:cs="Dubai"/>
        </w:rPr>
        <w:t xml:space="preserve"> or colored pencils</w:t>
      </w:r>
    </w:p>
    <w:p w14:paraId="5EC960FD" w14:textId="38DA3039" w:rsidR="00EC30EE" w:rsidRPr="00D6471C" w:rsidRDefault="00EC30EE" w:rsidP="002B194E">
      <w:pPr>
        <w:pStyle w:val="ListParagraph"/>
        <w:numPr>
          <w:ilvl w:val="0"/>
          <w:numId w:val="1"/>
        </w:numPr>
        <w:rPr>
          <w:rFonts w:ascii="Chalkboard" w:hAnsi="Chalkboard" w:cs="Dubai"/>
        </w:rPr>
      </w:pPr>
      <w:r w:rsidRPr="00D6471C">
        <w:rPr>
          <w:rFonts w:ascii="Chalkboard" w:hAnsi="Chalkboard" w:cs="Dubai"/>
        </w:rPr>
        <w:t xml:space="preserve">Highlighter </w:t>
      </w:r>
    </w:p>
    <w:p w14:paraId="17A6DB08" w14:textId="3042BEA4" w:rsidR="002B194E" w:rsidRPr="00D6471C" w:rsidRDefault="002B194E" w:rsidP="002B194E">
      <w:pPr>
        <w:pStyle w:val="ListParagraph"/>
        <w:numPr>
          <w:ilvl w:val="0"/>
          <w:numId w:val="1"/>
        </w:numPr>
        <w:rPr>
          <w:rFonts w:ascii="Chalkboard" w:hAnsi="Chalkboard" w:cs="Dubai"/>
        </w:rPr>
      </w:pPr>
      <w:r w:rsidRPr="00D6471C">
        <w:rPr>
          <w:rFonts w:ascii="Chalkboard" w:hAnsi="Chalkboard" w:cs="Dubai"/>
        </w:rPr>
        <w:t>Glue</w:t>
      </w:r>
    </w:p>
    <w:p w14:paraId="6F7B9660" w14:textId="2EC1818C" w:rsidR="002B194E" w:rsidRPr="00D6471C" w:rsidRDefault="002B194E" w:rsidP="002B194E">
      <w:pPr>
        <w:pStyle w:val="ListParagraph"/>
        <w:numPr>
          <w:ilvl w:val="0"/>
          <w:numId w:val="1"/>
        </w:numPr>
        <w:rPr>
          <w:rFonts w:ascii="Chalkboard" w:hAnsi="Chalkboard" w:cs="Dubai"/>
        </w:rPr>
      </w:pPr>
      <w:r w:rsidRPr="00D6471C">
        <w:rPr>
          <w:rFonts w:ascii="Chalkboard" w:hAnsi="Chalkboard" w:cs="Dubai"/>
        </w:rPr>
        <w:t>Scissors</w:t>
      </w:r>
    </w:p>
    <w:p w14:paraId="4B076BF8" w14:textId="77777777" w:rsidR="009520F9" w:rsidRPr="00D6471C" w:rsidRDefault="009520F9" w:rsidP="002B194E">
      <w:pPr>
        <w:pStyle w:val="ListParagraph"/>
        <w:rPr>
          <w:rFonts w:ascii="Chalkboard" w:hAnsi="Chalkboard" w:cs="Dubai"/>
          <w:b/>
        </w:rPr>
      </w:pPr>
    </w:p>
    <w:p w14:paraId="419A0BA4" w14:textId="3E61777B" w:rsidR="002B194E" w:rsidRPr="00D6471C" w:rsidRDefault="002B194E" w:rsidP="002B194E">
      <w:pPr>
        <w:pStyle w:val="ListParagraph"/>
        <w:rPr>
          <w:rFonts w:ascii="Chalkboard" w:hAnsi="Chalkboard" w:cs="Dubai"/>
          <w:b/>
        </w:rPr>
      </w:pPr>
      <w:r w:rsidRPr="00D6471C">
        <w:rPr>
          <w:rFonts w:ascii="Chalkboard" w:hAnsi="Chalkboard" w:cs="Dubai"/>
          <w:b/>
        </w:rPr>
        <w:t>Technology</w:t>
      </w:r>
    </w:p>
    <w:p w14:paraId="29CCAEF9" w14:textId="334200F7" w:rsidR="00490EF4" w:rsidRPr="00D6471C" w:rsidRDefault="009520F9" w:rsidP="00490EF4">
      <w:pPr>
        <w:pStyle w:val="ListParagraph"/>
        <w:numPr>
          <w:ilvl w:val="0"/>
          <w:numId w:val="1"/>
        </w:numPr>
        <w:rPr>
          <w:rFonts w:ascii="Chalkboard" w:hAnsi="Chalkboard" w:cs="Dubai"/>
        </w:rPr>
      </w:pPr>
      <w:r w:rsidRPr="00D6471C">
        <w:rPr>
          <w:rFonts w:ascii="Chalkboard" w:hAnsi="Chalkboard" w:cs="Dubai"/>
        </w:rPr>
        <w:t xml:space="preserve">Students will use the iPad in class almost every day.  Be sure to come to class with it fully charged.  Phones will not be allowed as a substitution to the iPad.  Phones must stay out of sight for the entire class period.  </w:t>
      </w:r>
    </w:p>
    <w:p w14:paraId="271C4D4B" w14:textId="714AD4D0" w:rsidR="00490EF4" w:rsidRPr="00D6471C" w:rsidRDefault="00490EF4" w:rsidP="00490EF4">
      <w:pPr>
        <w:rPr>
          <w:rFonts w:ascii="Chalkboard" w:hAnsi="Chalkboard" w:cs="Dubai"/>
          <w:b/>
        </w:rPr>
      </w:pPr>
      <w:r w:rsidRPr="00D6471C">
        <w:rPr>
          <w:rFonts w:ascii="Chalkboard" w:hAnsi="Chalkboard" w:cs="Dubai"/>
          <w:b/>
        </w:rPr>
        <w:t>For practice and help at home, I recommend Quizlet, Duolingo, and YouTube</w:t>
      </w:r>
      <w:r w:rsidR="00243341" w:rsidRPr="00D6471C">
        <w:rPr>
          <w:rFonts w:ascii="Chalkboard" w:hAnsi="Chalkboard" w:cs="Dubai"/>
          <w:b/>
        </w:rPr>
        <w:t xml:space="preserve"> videos on</w:t>
      </w:r>
      <w:r w:rsidRPr="00D6471C">
        <w:rPr>
          <w:rFonts w:ascii="Chalkboard" w:hAnsi="Chalkboard" w:cs="Dubai"/>
          <w:b/>
        </w:rPr>
        <w:t xml:space="preserve"> the content covered.  </w:t>
      </w:r>
    </w:p>
    <w:p w14:paraId="651BD81F" w14:textId="44CA4B82" w:rsidR="00243341" w:rsidRPr="00D6471C" w:rsidRDefault="00EC30EE" w:rsidP="00490EF4">
      <w:pPr>
        <w:rPr>
          <w:rFonts w:ascii="Chalkboard" w:hAnsi="Chalkboard" w:cs="Dubai"/>
        </w:rPr>
      </w:pPr>
      <w:r w:rsidRPr="00D6471C">
        <w:rPr>
          <w:rFonts w:ascii="Chalkboard" w:hAnsi="Chalkboard" w:cs="Dubai"/>
          <w:u w:val="single"/>
        </w:rPr>
        <w:t>Grading</w:t>
      </w:r>
    </w:p>
    <w:p w14:paraId="1CEE7BE4" w14:textId="77777777" w:rsidR="00F83A3D" w:rsidRPr="00D6471C" w:rsidRDefault="00F83A3D" w:rsidP="00F83A3D">
      <w:pPr>
        <w:numPr>
          <w:ilvl w:val="0"/>
          <w:numId w:val="3"/>
        </w:numPr>
        <w:spacing w:before="100" w:beforeAutospacing="1" w:after="100" w:afterAutospacing="1" w:line="240" w:lineRule="auto"/>
        <w:rPr>
          <w:rFonts w:ascii="Chalkboard" w:eastAsia="Times New Roman" w:hAnsi="Chalkboard" w:cs="Dubai"/>
        </w:rPr>
      </w:pPr>
      <w:r w:rsidRPr="00D6471C">
        <w:rPr>
          <w:rFonts w:ascii="Chalkboard" w:eastAsia="Times New Roman" w:hAnsi="Chalkboard" w:cs="Dubai"/>
        </w:rPr>
        <w:t xml:space="preserve">Oral: 10% </w:t>
      </w:r>
    </w:p>
    <w:p w14:paraId="04139553" w14:textId="77777777" w:rsidR="00F83A3D" w:rsidRPr="00D6471C" w:rsidRDefault="00F83A3D" w:rsidP="00F83A3D">
      <w:pPr>
        <w:numPr>
          <w:ilvl w:val="0"/>
          <w:numId w:val="3"/>
        </w:numPr>
        <w:spacing w:before="100" w:beforeAutospacing="1" w:after="100" w:afterAutospacing="1" w:line="240" w:lineRule="auto"/>
        <w:rPr>
          <w:rFonts w:ascii="Chalkboard" w:eastAsia="Times New Roman" w:hAnsi="Chalkboard" w:cs="Dubai"/>
        </w:rPr>
      </w:pPr>
      <w:r w:rsidRPr="00D6471C">
        <w:rPr>
          <w:rFonts w:ascii="Chalkboard" w:eastAsia="Times New Roman" w:hAnsi="Chalkboard" w:cs="Dubai"/>
        </w:rPr>
        <w:t xml:space="preserve">Daily: 10% </w:t>
      </w:r>
    </w:p>
    <w:p w14:paraId="7E544D2B" w14:textId="77777777" w:rsidR="00F83A3D" w:rsidRPr="00D6471C" w:rsidRDefault="00F83A3D" w:rsidP="00F83A3D">
      <w:pPr>
        <w:numPr>
          <w:ilvl w:val="0"/>
          <w:numId w:val="3"/>
        </w:numPr>
        <w:spacing w:before="100" w:beforeAutospacing="1" w:after="100" w:afterAutospacing="1" w:line="240" w:lineRule="auto"/>
        <w:rPr>
          <w:rFonts w:ascii="Chalkboard" w:eastAsia="Times New Roman" w:hAnsi="Chalkboard" w:cs="Dubai"/>
        </w:rPr>
      </w:pPr>
      <w:r w:rsidRPr="00D6471C">
        <w:rPr>
          <w:rFonts w:ascii="Chalkboard" w:eastAsia="Times New Roman" w:hAnsi="Chalkboard" w:cs="Dubai"/>
        </w:rPr>
        <w:t xml:space="preserve">Quizzes: 20% </w:t>
      </w:r>
    </w:p>
    <w:p w14:paraId="0321576C" w14:textId="77777777" w:rsidR="00F83A3D" w:rsidRPr="00D6471C" w:rsidRDefault="00F83A3D" w:rsidP="00F83A3D">
      <w:pPr>
        <w:numPr>
          <w:ilvl w:val="0"/>
          <w:numId w:val="3"/>
        </w:numPr>
        <w:spacing w:before="100" w:beforeAutospacing="1" w:after="100" w:afterAutospacing="1" w:line="240" w:lineRule="auto"/>
        <w:rPr>
          <w:rFonts w:ascii="Chalkboard" w:eastAsia="Times New Roman" w:hAnsi="Chalkboard" w:cs="Dubai"/>
        </w:rPr>
      </w:pPr>
      <w:r w:rsidRPr="00D6471C">
        <w:rPr>
          <w:rFonts w:ascii="Chalkboard" w:eastAsia="Times New Roman" w:hAnsi="Chalkboard" w:cs="Dubai"/>
        </w:rPr>
        <w:t xml:space="preserve">Major grades: 60% </w:t>
      </w:r>
    </w:p>
    <w:p w14:paraId="312373D2" w14:textId="1AFD1C36" w:rsidR="00F83A3D" w:rsidRPr="00D6471C" w:rsidRDefault="00F83A3D" w:rsidP="00F83A3D">
      <w:pPr>
        <w:spacing w:before="100" w:beforeAutospacing="1" w:after="100" w:afterAutospacing="1"/>
        <w:ind w:left="720"/>
        <w:rPr>
          <w:rFonts w:ascii="Chalkboard" w:eastAsia="Times New Roman" w:hAnsi="Chalkboard" w:cs="Dubai"/>
        </w:rPr>
      </w:pPr>
      <w:r w:rsidRPr="00D6471C">
        <w:rPr>
          <w:rFonts w:ascii="Chalkboard" w:eastAsia="Times New Roman" w:hAnsi="Chalkboard" w:cs="Dubai"/>
        </w:rPr>
        <w:lastRenderedPageBreak/>
        <w:t xml:space="preserve">Daily, oral, and quiz grades will be based on but not limited to the following types of work: in-class activities on the four skills, online textbook, workbook, and listening activities, homework, Quizlet activities, </w:t>
      </w:r>
      <w:proofErr w:type="spellStart"/>
      <w:r w:rsidRPr="00D6471C">
        <w:rPr>
          <w:rFonts w:ascii="Chalkboard" w:eastAsia="Times New Roman" w:hAnsi="Chalkboard" w:cs="Dubai"/>
        </w:rPr>
        <w:t>WebQuests</w:t>
      </w:r>
      <w:proofErr w:type="spellEnd"/>
      <w:r w:rsidRPr="00D6471C">
        <w:rPr>
          <w:rFonts w:ascii="Chalkboard" w:eastAsia="Times New Roman" w:hAnsi="Chalkboard" w:cs="Dubai"/>
        </w:rPr>
        <w:t xml:space="preserve">, participation in written or spoken communication tasks, class discussions (including participation), collaborative group work, enrichment exercises, research activities and small projects, self-assessments, peer reviews, and vocabulary, grammar, and unit quizzes. </w:t>
      </w:r>
    </w:p>
    <w:p w14:paraId="1FBF956B" w14:textId="35B645BA" w:rsidR="00EC30EE" w:rsidRPr="00D6471C" w:rsidRDefault="00F83A3D" w:rsidP="00AE61B2">
      <w:pPr>
        <w:spacing w:before="100" w:beforeAutospacing="1" w:after="100" w:afterAutospacing="1"/>
        <w:ind w:left="720"/>
        <w:rPr>
          <w:rFonts w:ascii="Chalkboard" w:eastAsia="Times New Roman" w:hAnsi="Chalkboard" w:cs="Dubai"/>
        </w:rPr>
      </w:pPr>
      <w:r w:rsidRPr="00D6471C">
        <w:rPr>
          <w:rFonts w:ascii="Chalkboard" w:eastAsia="Times New Roman" w:hAnsi="Chalkboard" w:cs="Dubai"/>
        </w:rPr>
        <w:t xml:space="preserve">Major grades will be based on but not limited to the following types of work: formal reading, listening, speaking, and writing tasks and assessments, summative integrated performance assessments, long- term research activities, projects, and thematic vocabulary and/or grammar tests. Rubrics for major assignments and/or long-term projects will be provided. </w:t>
      </w:r>
    </w:p>
    <w:p w14:paraId="3AFA6BA7" w14:textId="439F0B79" w:rsidR="00490EF4" w:rsidRPr="00D6471C" w:rsidRDefault="00490EF4" w:rsidP="00490EF4">
      <w:pPr>
        <w:spacing w:before="100" w:beforeAutospacing="1" w:after="0" w:line="240" w:lineRule="auto"/>
        <w:rPr>
          <w:rFonts w:ascii="Chalkboard" w:eastAsia="Times New Roman" w:hAnsi="Chalkboard" w:cs="Dubai"/>
          <w:color w:val="333333"/>
          <w:lang w:val="en"/>
        </w:rPr>
      </w:pPr>
      <w:r w:rsidRPr="00D6471C">
        <w:rPr>
          <w:rFonts w:ascii="Chalkboard" w:eastAsia="Times New Roman" w:hAnsi="Chalkboard" w:cs="Dubai"/>
          <w:b/>
          <w:color w:val="333333"/>
          <w:lang w:val="en"/>
        </w:rPr>
        <w:t xml:space="preserve">* Remember: </w:t>
      </w:r>
      <w:r w:rsidR="00243341" w:rsidRPr="00D6471C">
        <w:rPr>
          <w:rFonts w:ascii="Chalkboard" w:eastAsia="Times New Roman" w:hAnsi="Chalkboard" w:cs="Dubai"/>
          <w:b/>
          <w:color w:val="333333"/>
          <w:lang w:val="en"/>
        </w:rPr>
        <w:t xml:space="preserve"> </w:t>
      </w:r>
      <w:r w:rsidRPr="00D6471C">
        <w:rPr>
          <w:rFonts w:ascii="Chalkboard" w:eastAsia="Times New Roman" w:hAnsi="Chalkboard" w:cs="Dubai"/>
          <w:b/>
          <w:color w:val="333333"/>
          <w:lang w:val="en"/>
        </w:rPr>
        <w:t xml:space="preserve">Zeroes will be earned for cheating.  </w:t>
      </w:r>
      <w:r w:rsidRPr="00D6471C">
        <w:rPr>
          <w:rFonts w:ascii="Chalkboard" w:eastAsia="Times New Roman" w:hAnsi="Chalkboard" w:cs="Dubai"/>
          <w:color w:val="333333"/>
          <w:lang w:val="en"/>
        </w:rPr>
        <w:t xml:space="preserve">Cheating includes but is not limited to:  Using translation/interpretation services instead of doing your own work. This includes, but is not limited to, using translation websites or software and asking native speakers to do the work/help with the work.  </w:t>
      </w:r>
      <w:r w:rsidRPr="00D6471C">
        <w:rPr>
          <w:rFonts w:ascii="Chalkboard" w:eastAsia="Times New Roman" w:hAnsi="Chalkboard" w:cs="Dubai"/>
          <w:b/>
          <w:bCs/>
          <w:color w:val="333333"/>
          <w:lang w:val="en"/>
        </w:rPr>
        <w:t>Students will not be asked to do the impossible.</w:t>
      </w:r>
      <w:r w:rsidRPr="00D6471C">
        <w:rPr>
          <w:rFonts w:ascii="Chalkboard" w:eastAsia="Times New Roman" w:hAnsi="Chalkboard" w:cs="Dubai"/>
          <w:color w:val="333333"/>
          <w:lang w:val="en"/>
        </w:rPr>
        <w:t>  All assignments are within their reach</w:t>
      </w:r>
      <w:r w:rsidR="00243341" w:rsidRPr="00D6471C">
        <w:rPr>
          <w:rFonts w:ascii="Chalkboard" w:eastAsia="Times New Roman" w:hAnsi="Chalkboard" w:cs="Dubai"/>
          <w:color w:val="333333"/>
          <w:lang w:val="en"/>
        </w:rPr>
        <w:t xml:space="preserve">.  </w:t>
      </w:r>
      <w:r w:rsidRPr="00D6471C">
        <w:rPr>
          <w:rFonts w:ascii="Chalkboard" w:eastAsia="Times New Roman" w:hAnsi="Chalkboard" w:cs="Dubai"/>
          <w:color w:val="333333"/>
          <w:lang w:val="en"/>
        </w:rPr>
        <w:t xml:space="preserve">Copying the work of another student is also considered cheating and will result in a zero for all students involved.  It is also considered cheating if </w:t>
      </w:r>
      <w:r w:rsidR="00243341" w:rsidRPr="00D6471C">
        <w:rPr>
          <w:rFonts w:ascii="Chalkboard" w:eastAsia="Times New Roman" w:hAnsi="Chalkboard" w:cs="Dubai"/>
          <w:color w:val="333333"/>
          <w:lang w:val="en"/>
        </w:rPr>
        <w:t>contacting</w:t>
      </w:r>
      <w:r w:rsidRPr="00D6471C">
        <w:rPr>
          <w:rFonts w:ascii="Chalkboard" w:eastAsia="Times New Roman" w:hAnsi="Chalkboard" w:cs="Dubai"/>
          <w:color w:val="333333"/>
          <w:lang w:val="en"/>
        </w:rPr>
        <w:t xml:space="preserve"> others during quizzes/tests by talking, motioning, </w:t>
      </w:r>
      <w:r w:rsidR="00EC30EE" w:rsidRPr="00D6471C">
        <w:rPr>
          <w:rFonts w:ascii="Chalkboard" w:eastAsia="Times New Roman" w:hAnsi="Chalkboard" w:cs="Dubai"/>
          <w:color w:val="333333"/>
          <w:lang w:val="en"/>
        </w:rPr>
        <w:t xml:space="preserve">looking on a </w:t>
      </w:r>
      <w:r w:rsidR="00243341" w:rsidRPr="00D6471C">
        <w:rPr>
          <w:rFonts w:ascii="Chalkboard" w:eastAsia="Times New Roman" w:hAnsi="Chalkboard" w:cs="Dubai"/>
          <w:color w:val="333333"/>
          <w:lang w:val="en"/>
        </w:rPr>
        <w:t xml:space="preserve">device </w:t>
      </w:r>
      <w:r w:rsidRPr="00D6471C">
        <w:rPr>
          <w:rFonts w:ascii="Chalkboard" w:eastAsia="Times New Roman" w:hAnsi="Chalkboard" w:cs="Dubai"/>
          <w:color w:val="333333"/>
          <w:lang w:val="en"/>
        </w:rPr>
        <w:t>or otherwise. </w:t>
      </w:r>
    </w:p>
    <w:p w14:paraId="09C63C81" w14:textId="77777777" w:rsidR="004B27BF" w:rsidRPr="00D6471C" w:rsidRDefault="004B27BF" w:rsidP="004B27BF">
      <w:pPr>
        <w:spacing w:before="100" w:beforeAutospacing="1" w:after="100" w:afterAutospacing="1"/>
        <w:rPr>
          <w:rFonts w:ascii="Chalkboard" w:eastAsia="Times New Roman" w:hAnsi="Chalkboard" w:cs="Times New Roman"/>
          <w:u w:val="single"/>
        </w:rPr>
      </w:pPr>
      <w:r w:rsidRPr="00D6471C">
        <w:rPr>
          <w:rFonts w:ascii="Chalkboard" w:eastAsia="Times New Roman" w:hAnsi="Chalkboard" w:cs="Times New Roman"/>
          <w:bCs/>
          <w:u w:val="single"/>
        </w:rPr>
        <w:t xml:space="preserve">Retesting: </w:t>
      </w:r>
    </w:p>
    <w:p w14:paraId="150BE6D9" w14:textId="77777777" w:rsidR="004B27BF" w:rsidRPr="00D6471C" w:rsidRDefault="004B27BF" w:rsidP="004B27BF">
      <w:pPr>
        <w:spacing w:before="100" w:beforeAutospacing="1" w:after="100" w:afterAutospacing="1"/>
        <w:rPr>
          <w:rFonts w:ascii="Chalkboard" w:eastAsia="Times New Roman" w:hAnsi="Chalkboard" w:cs="Times New Roman"/>
        </w:rPr>
      </w:pPr>
      <w:r w:rsidRPr="00D6471C">
        <w:rPr>
          <w:rFonts w:ascii="Chalkboard" w:eastAsia="Times New Roman" w:hAnsi="Chalkboard" w:cs="TimesNewRomanPSMT"/>
        </w:rPr>
        <w:t xml:space="preserve">Students may choose to retest one exam per nine weeks for a maximum grade of 70. Students must notify the teacher within 5 calendar days of receiving the failing grade in order to complete retesting. In addition, students must also attend at least one tutorial session and complete test corrections prior to retesting. </w:t>
      </w:r>
    </w:p>
    <w:p w14:paraId="3CB9DAE5" w14:textId="77777777" w:rsidR="004B27BF" w:rsidRPr="00D6471C" w:rsidRDefault="004B27BF" w:rsidP="004B27BF">
      <w:pPr>
        <w:spacing w:before="100" w:beforeAutospacing="1" w:after="100" w:afterAutospacing="1"/>
        <w:rPr>
          <w:rFonts w:ascii="Chalkboard" w:eastAsia="Times New Roman" w:hAnsi="Chalkboard" w:cs="Times New Roman"/>
        </w:rPr>
      </w:pPr>
      <w:r w:rsidRPr="00D6471C">
        <w:rPr>
          <w:rFonts w:ascii="Chalkboard" w:eastAsia="Times New Roman" w:hAnsi="Chalkboard" w:cs="Times New Roman"/>
          <w:bCs/>
          <w:u w:val="single"/>
        </w:rPr>
        <w:t>Make-up Work</w:t>
      </w:r>
      <w:r w:rsidRPr="00D6471C">
        <w:rPr>
          <w:rFonts w:ascii="Chalkboard" w:eastAsia="Times New Roman" w:hAnsi="Chalkboard" w:cs="Times New Roman"/>
          <w:b/>
          <w:bCs/>
        </w:rPr>
        <w:t xml:space="preserve">: </w:t>
      </w:r>
    </w:p>
    <w:p w14:paraId="410F498D" w14:textId="77777777" w:rsidR="004B27BF" w:rsidRPr="00D6471C" w:rsidRDefault="004B27BF" w:rsidP="004B27BF">
      <w:pPr>
        <w:spacing w:before="100" w:beforeAutospacing="1" w:after="100" w:afterAutospacing="1"/>
        <w:rPr>
          <w:rFonts w:ascii="Chalkboard" w:eastAsia="Times New Roman" w:hAnsi="Chalkboard" w:cs="Times New Roman"/>
        </w:rPr>
      </w:pPr>
      <w:r w:rsidRPr="00D6471C">
        <w:rPr>
          <w:rFonts w:ascii="Chalkboard" w:eastAsia="Times New Roman" w:hAnsi="Chalkboard" w:cs="TimesNewRomanPSMT"/>
        </w:rPr>
        <w:t xml:space="preserve">Students have the amount of time specified in the student handbook to turn in work after an absence. Students who are present when an assignment is given or a test is announced, but who are absent when the assignment is due or the test is given will be required to submit the work or take the test upon the day they return to class. </w:t>
      </w:r>
    </w:p>
    <w:p w14:paraId="02856F35" w14:textId="77777777" w:rsidR="004B27BF" w:rsidRPr="00D6471C" w:rsidRDefault="004B27BF" w:rsidP="004B27BF">
      <w:pPr>
        <w:spacing w:before="100" w:beforeAutospacing="1" w:after="100" w:afterAutospacing="1"/>
        <w:rPr>
          <w:rFonts w:ascii="Chalkboard" w:eastAsia="Times New Roman" w:hAnsi="Chalkboard" w:cs="Times New Roman"/>
        </w:rPr>
      </w:pPr>
      <w:r w:rsidRPr="00D6471C">
        <w:rPr>
          <w:rFonts w:ascii="Chalkboard" w:eastAsia="Times New Roman" w:hAnsi="Chalkboard" w:cs="TimesNewRomanPSMT"/>
        </w:rPr>
        <w:t xml:space="preserve">It is the students’ responsibility to determine what was missed and submit any missed classwork or homework. Students are to submit make-up work in the appropriate online format (as specified by the teacher) at the beginning of class on the day that it is due. </w:t>
      </w:r>
    </w:p>
    <w:p w14:paraId="0CA1896D" w14:textId="77777777" w:rsidR="00D6471C" w:rsidRDefault="00D6471C" w:rsidP="004B27BF">
      <w:pPr>
        <w:spacing w:before="100" w:beforeAutospacing="1" w:after="100" w:afterAutospacing="1"/>
        <w:rPr>
          <w:rFonts w:ascii="Chalkboard" w:eastAsia="Times New Roman" w:hAnsi="Chalkboard" w:cs="Times New Roman"/>
          <w:bCs/>
          <w:u w:val="single"/>
        </w:rPr>
      </w:pPr>
    </w:p>
    <w:p w14:paraId="5407F495" w14:textId="77777777" w:rsidR="004B27BF" w:rsidRPr="00D6471C" w:rsidRDefault="004B27BF" w:rsidP="004B27BF">
      <w:pPr>
        <w:spacing w:before="100" w:beforeAutospacing="1" w:after="100" w:afterAutospacing="1"/>
        <w:rPr>
          <w:rFonts w:ascii="Chalkboard" w:eastAsia="Times New Roman" w:hAnsi="Chalkboard" w:cs="Times New Roman"/>
        </w:rPr>
      </w:pPr>
      <w:r w:rsidRPr="00D6471C">
        <w:rPr>
          <w:rFonts w:ascii="Chalkboard" w:eastAsia="Times New Roman" w:hAnsi="Chalkboard" w:cs="Times New Roman"/>
          <w:bCs/>
          <w:u w:val="single"/>
        </w:rPr>
        <w:t>Late Work</w:t>
      </w:r>
      <w:r w:rsidRPr="00D6471C">
        <w:rPr>
          <w:rFonts w:ascii="Chalkboard" w:eastAsia="Times New Roman" w:hAnsi="Chalkboard" w:cs="Times New Roman"/>
          <w:b/>
          <w:bCs/>
        </w:rPr>
        <w:t xml:space="preserve">: </w:t>
      </w:r>
    </w:p>
    <w:p w14:paraId="503ED80A" w14:textId="77777777" w:rsidR="004B27BF" w:rsidRPr="00D6471C" w:rsidRDefault="004B27BF" w:rsidP="004B27BF">
      <w:pPr>
        <w:spacing w:before="100" w:beforeAutospacing="1" w:after="100" w:afterAutospacing="1"/>
        <w:rPr>
          <w:rFonts w:ascii="Chalkboard" w:eastAsia="Times New Roman" w:hAnsi="Chalkboard" w:cs="Times New Roman"/>
        </w:rPr>
      </w:pPr>
      <w:r w:rsidRPr="00D6471C">
        <w:rPr>
          <w:rFonts w:ascii="Chalkboard" w:eastAsia="Times New Roman" w:hAnsi="Chalkboard" w:cs="TimesNewRomanPSMT"/>
        </w:rPr>
        <w:lastRenderedPageBreak/>
        <w:t xml:space="preserve">Assignments are due at the beginning of class on the due date, after which they will be considered late and will not be accepted. </w:t>
      </w:r>
    </w:p>
    <w:p w14:paraId="69735D11" w14:textId="77777777" w:rsidR="004B27BF" w:rsidRPr="00D6471C" w:rsidRDefault="004B27BF" w:rsidP="00F833B9">
      <w:pPr>
        <w:suppressAutoHyphens/>
        <w:spacing w:after="0" w:line="240" w:lineRule="auto"/>
        <w:rPr>
          <w:rFonts w:ascii="Chalkboard" w:eastAsia="Comic Sans MS" w:hAnsi="Chalkboard" w:cs="Dubai"/>
          <w:u w:val="single"/>
        </w:rPr>
      </w:pPr>
    </w:p>
    <w:p w14:paraId="534F2FE1" w14:textId="1FECAE9F" w:rsidR="00F833B9" w:rsidRPr="00D6471C" w:rsidRDefault="00F833B9" w:rsidP="00F833B9">
      <w:pPr>
        <w:suppressAutoHyphens/>
        <w:spacing w:after="0" w:line="240" w:lineRule="auto"/>
        <w:rPr>
          <w:rFonts w:ascii="Chalkboard" w:eastAsia="Comic Sans MS" w:hAnsi="Chalkboard" w:cs="Dubai"/>
          <w:u w:val="single"/>
        </w:rPr>
      </w:pPr>
      <w:r w:rsidRPr="00D6471C">
        <w:rPr>
          <w:rFonts w:ascii="Chalkboard" w:eastAsia="Comic Sans MS" w:hAnsi="Chalkboard" w:cs="Dubai"/>
          <w:u w:val="single"/>
        </w:rPr>
        <w:t>Classroom Expectations</w:t>
      </w:r>
    </w:p>
    <w:p w14:paraId="3416F122" w14:textId="6D67EF65"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hAnsi="Chalkboard" w:cs="Dubai"/>
        </w:rPr>
        <w:t>Be</w:t>
      </w:r>
      <w:r w:rsidRPr="00D6471C">
        <w:rPr>
          <w:rFonts w:ascii="Chalkboard" w:eastAsia="Comic Sans MS" w:hAnsi="Chalkboard" w:cs="Dubai"/>
        </w:rPr>
        <w:t xml:space="preserve"> in assigned seat when bell rings with homework out and ready to start warm-up.  </w:t>
      </w:r>
    </w:p>
    <w:p w14:paraId="3E335AF5" w14:textId="44B12D5F"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eastAsia="Comic Sans MS" w:hAnsi="Chalkboard" w:cs="Dubai"/>
        </w:rPr>
        <w:t>Have all materials necessary for class with you.  You will not be able to return to locker during class.</w:t>
      </w:r>
    </w:p>
    <w:p w14:paraId="3D74A897" w14:textId="7187466F" w:rsidR="00F833B9" w:rsidRPr="00D6471C" w:rsidRDefault="00F833B9" w:rsidP="00F833B9">
      <w:pPr>
        <w:numPr>
          <w:ilvl w:val="0"/>
          <w:numId w:val="4"/>
        </w:numPr>
        <w:suppressAutoHyphens/>
        <w:spacing w:after="0" w:line="240" w:lineRule="auto"/>
        <w:ind w:right="-360"/>
        <w:rPr>
          <w:rFonts w:ascii="Chalkboard" w:eastAsia="Comic Sans MS" w:hAnsi="Chalkboard" w:cs="Dubai"/>
        </w:rPr>
      </w:pPr>
      <w:r w:rsidRPr="00D6471C">
        <w:rPr>
          <w:rFonts w:ascii="Chalkboard" w:eastAsia="Comic Sans MS" w:hAnsi="Chalkboard" w:cs="Dubai"/>
        </w:rPr>
        <w:t xml:space="preserve"> Raise your hand if you have a question or comment.  </w:t>
      </w:r>
    </w:p>
    <w:p w14:paraId="3F747728" w14:textId="77777777"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eastAsia="Comic Sans MS" w:hAnsi="Chalkboard" w:cs="Dubai"/>
        </w:rPr>
        <w:t>Please know when it is appropriate to get up from your desk.</w:t>
      </w:r>
    </w:p>
    <w:p w14:paraId="533EE178" w14:textId="0510FCD2"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eastAsia="Comic Sans MS" w:hAnsi="Chalkboard" w:cs="Dubai"/>
        </w:rPr>
        <w:t>Only ask to leave room if it is an emergency.</w:t>
      </w:r>
    </w:p>
    <w:p w14:paraId="3189F111" w14:textId="6BEAADAE"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eastAsia="Comic Sans MS" w:hAnsi="Chalkboard" w:cs="Dubai"/>
        </w:rPr>
        <w:t>Be polite and respectful of others.  Do NOT touch other people’s belongings.</w:t>
      </w:r>
    </w:p>
    <w:p w14:paraId="3FAF240C" w14:textId="5EB26054"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eastAsia="Comic Sans MS" w:hAnsi="Chalkboard" w:cs="Dubai"/>
        </w:rPr>
        <w:t>No cell phones, food or drinks other than water in room for any reason.</w:t>
      </w:r>
    </w:p>
    <w:p w14:paraId="0957FDD3" w14:textId="671AE116" w:rsidR="00F833B9" w:rsidRPr="00D6471C" w:rsidRDefault="00F833B9" w:rsidP="00F833B9">
      <w:pPr>
        <w:numPr>
          <w:ilvl w:val="0"/>
          <w:numId w:val="4"/>
        </w:numPr>
        <w:suppressAutoHyphens/>
        <w:spacing w:after="0" w:line="240" w:lineRule="auto"/>
        <w:rPr>
          <w:rFonts w:ascii="Chalkboard" w:eastAsia="Comic Sans MS" w:hAnsi="Chalkboard" w:cs="Dubai"/>
        </w:rPr>
      </w:pPr>
      <w:r w:rsidRPr="00D6471C">
        <w:rPr>
          <w:rFonts w:ascii="Chalkboard" w:eastAsia="Comic Sans MS" w:hAnsi="Chalkboard" w:cs="Dubai"/>
        </w:rPr>
        <w:t xml:space="preserve"> iPad goes under desk at all times unless instructed otherwise by teacher.</w:t>
      </w:r>
    </w:p>
    <w:p w14:paraId="0D39EE39" w14:textId="77777777" w:rsidR="00F833B9" w:rsidRPr="00D6471C" w:rsidRDefault="00F833B9" w:rsidP="00F833B9">
      <w:pPr>
        <w:suppressAutoHyphens/>
        <w:spacing w:after="0" w:line="240" w:lineRule="auto"/>
        <w:ind w:left="720"/>
        <w:rPr>
          <w:rFonts w:ascii="Chalkboard" w:eastAsia="Comic Sans MS" w:hAnsi="Chalkboard" w:cs="Dubai"/>
        </w:rPr>
      </w:pPr>
    </w:p>
    <w:p w14:paraId="0FB14805" w14:textId="77777777" w:rsidR="00F833B9" w:rsidRPr="00D6471C" w:rsidRDefault="00F833B9" w:rsidP="00F833B9">
      <w:pPr>
        <w:rPr>
          <w:rFonts w:ascii="Chalkboard" w:eastAsia="Comic Sans MS" w:hAnsi="Chalkboard" w:cs="Dubai"/>
          <w:bCs/>
        </w:rPr>
      </w:pPr>
      <w:r w:rsidRPr="00D6471C">
        <w:rPr>
          <w:rFonts w:ascii="Chalkboard" w:hAnsi="Chalkboard" w:cs="Dubai"/>
          <w:bCs/>
          <w:i/>
          <w:iCs/>
        </w:rPr>
        <w:t>Consequences</w:t>
      </w:r>
      <w:r w:rsidRPr="00D6471C">
        <w:rPr>
          <w:rFonts w:ascii="Chalkboard" w:eastAsia="Comic Sans MS" w:hAnsi="Chalkboard" w:cs="Dubai"/>
          <w:bCs/>
        </w:rPr>
        <w:t>:</w:t>
      </w:r>
    </w:p>
    <w:p w14:paraId="1F249C6B" w14:textId="77777777" w:rsidR="00F833B9" w:rsidRPr="00D6471C" w:rsidRDefault="00F833B9" w:rsidP="00F833B9">
      <w:pPr>
        <w:rPr>
          <w:rFonts w:ascii="Chalkboard" w:eastAsia="Comic Sans MS" w:hAnsi="Chalkboard" w:cs="Dubai"/>
        </w:rPr>
      </w:pPr>
      <w:r w:rsidRPr="00D6471C">
        <w:rPr>
          <w:rFonts w:ascii="Chalkboard" w:eastAsia="Comic Sans MS" w:hAnsi="Chalkboard" w:cs="Dubai"/>
        </w:rPr>
        <w:tab/>
        <w:t>1</w:t>
      </w:r>
      <w:r w:rsidRPr="00D6471C">
        <w:rPr>
          <w:rFonts w:ascii="Chalkboard" w:hAnsi="Chalkboard" w:cs="Dubai"/>
          <w:vertAlign w:val="superscript"/>
        </w:rPr>
        <w:t>st</w:t>
      </w:r>
      <w:r w:rsidRPr="00D6471C">
        <w:rPr>
          <w:rFonts w:ascii="Chalkboard" w:eastAsia="Comic Sans MS" w:hAnsi="Chalkboard" w:cs="Dubai"/>
        </w:rPr>
        <w:tab/>
      </w:r>
      <w:r w:rsidRPr="00D6471C">
        <w:rPr>
          <w:rFonts w:ascii="Chalkboard" w:hAnsi="Chalkboard" w:cs="Dubai"/>
        </w:rPr>
        <w:t>Verbal</w:t>
      </w:r>
      <w:r w:rsidRPr="00D6471C">
        <w:rPr>
          <w:rFonts w:ascii="Chalkboard" w:eastAsia="Comic Sans MS" w:hAnsi="Chalkboard" w:cs="Dubai"/>
        </w:rPr>
        <w:t xml:space="preserve"> </w:t>
      </w:r>
      <w:r w:rsidRPr="00D6471C">
        <w:rPr>
          <w:rFonts w:ascii="Chalkboard" w:hAnsi="Chalkboard" w:cs="Dubai"/>
        </w:rPr>
        <w:t>warning</w:t>
      </w:r>
      <w:r w:rsidRPr="00D6471C">
        <w:rPr>
          <w:rFonts w:ascii="Chalkboard" w:eastAsia="Comic Sans MS" w:hAnsi="Chalkboard" w:cs="Dubai"/>
        </w:rPr>
        <w:t xml:space="preserve"> </w:t>
      </w:r>
    </w:p>
    <w:p w14:paraId="5A917BFA" w14:textId="77777777" w:rsidR="00F833B9" w:rsidRPr="00D6471C" w:rsidRDefault="00F833B9" w:rsidP="00F833B9">
      <w:pPr>
        <w:ind w:left="1440" w:hanging="720"/>
        <w:rPr>
          <w:rFonts w:ascii="Chalkboard" w:eastAsia="Comic Sans MS" w:hAnsi="Chalkboard" w:cs="Dubai"/>
        </w:rPr>
      </w:pPr>
      <w:r w:rsidRPr="00D6471C">
        <w:rPr>
          <w:rFonts w:ascii="Chalkboard" w:eastAsia="Comic Sans MS" w:hAnsi="Chalkboard" w:cs="Dubai"/>
        </w:rPr>
        <w:t>2</w:t>
      </w:r>
      <w:r w:rsidRPr="00D6471C">
        <w:rPr>
          <w:rFonts w:ascii="Chalkboard" w:hAnsi="Chalkboard" w:cs="Dubai"/>
          <w:vertAlign w:val="superscript"/>
        </w:rPr>
        <w:t>nd</w:t>
      </w:r>
      <w:r w:rsidRPr="00D6471C">
        <w:rPr>
          <w:rFonts w:ascii="Chalkboard" w:eastAsia="Comic Sans MS" w:hAnsi="Chalkboard" w:cs="Dubai"/>
        </w:rPr>
        <w:tab/>
      </w:r>
      <w:r w:rsidRPr="00D6471C">
        <w:rPr>
          <w:rFonts w:ascii="Chalkboard" w:hAnsi="Chalkboard" w:cs="Dubai"/>
        </w:rPr>
        <w:t>Parent contact</w:t>
      </w:r>
    </w:p>
    <w:p w14:paraId="1A4E0E20" w14:textId="77777777" w:rsidR="00F833B9" w:rsidRPr="00D6471C" w:rsidRDefault="00F833B9" w:rsidP="00F833B9">
      <w:pPr>
        <w:rPr>
          <w:rFonts w:ascii="Chalkboard" w:hAnsi="Chalkboard" w:cs="Dubai"/>
        </w:rPr>
      </w:pPr>
      <w:r w:rsidRPr="00D6471C">
        <w:rPr>
          <w:rFonts w:ascii="Chalkboard" w:eastAsia="Comic Sans MS" w:hAnsi="Chalkboard" w:cs="Dubai"/>
        </w:rPr>
        <w:tab/>
        <w:t>3</w:t>
      </w:r>
      <w:r w:rsidRPr="00D6471C">
        <w:rPr>
          <w:rFonts w:ascii="Chalkboard" w:hAnsi="Chalkboard" w:cs="Dubai"/>
          <w:vertAlign w:val="superscript"/>
        </w:rPr>
        <w:t>rd</w:t>
      </w:r>
      <w:r w:rsidRPr="00D6471C">
        <w:rPr>
          <w:rFonts w:ascii="Chalkboard" w:eastAsia="Comic Sans MS" w:hAnsi="Chalkboard" w:cs="Dubai"/>
        </w:rPr>
        <w:tab/>
      </w:r>
      <w:r w:rsidRPr="00D6471C">
        <w:rPr>
          <w:rFonts w:ascii="Chalkboard" w:hAnsi="Chalkboard" w:cs="Dubai"/>
        </w:rPr>
        <w:t>Referral/ISS</w:t>
      </w:r>
    </w:p>
    <w:p w14:paraId="26A3F935" w14:textId="1FED7A09" w:rsidR="00F833B9" w:rsidRPr="00D6471C" w:rsidRDefault="004B27BF" w:rsidP="00F833B9">
      <w:pPr>
        <w:rPr>
          <w:rFonts w:ascii="Chalkboard" w:hAnsi="Chalkboard" w:cs="Dubai"/>
          <w:b/>
        </w:rPr>
      </w:pPr>
      <w:r w:rsidRPr="00D6471C">
        <w:rPr>
          <w:rFonts w:ascii="Chalkboard" w:hAnsi="Chalkboard" w:cs="Dubai"/>
          <w:u w:val="single"/>
        </w:rPr>
        <w:t>Tutorial Times</w:t>
      </w:r>
      <w:r w:rsidRPr="00D6471C">
        <w:rPr>
          <w:rFonts w:ascii="Chalkboard" w:hAnsi="Chalkboard" w:cs="Dubai"/>
          <w:b/>
        </w:rPr>
        <w:t>:</w:t>
      </w:r>
    </w:p>
    <w:p w14:paraId="15F2D54C" w14:textId="7AFE88C8" w:rsidR="004B27BF" w:rsidRPr="00D6471C" w:rsidRDefault="004B27BF" w:rsidP="00F833B9">
      <w:pPr>
        <w:rPr>
          <w:rFonts w:ascii="Chalkboard" w:hAnsi="Chalkboard" w:cs="Dubai"/>
        </w:rPr>
      </w:pPr>
      <w:r w:rsidRPr="00D6471C">
        <w:rPr>
          <w:rFonts w:ascii="Chalkboard" w:hAnsi="Chalkboard" w:cs="Dubai"/>
        </w:rPr>
        <w:t>WRMS – Monday 8:10 AM</w:t>
      </w:r>
    </w:p>
    <w:p w14:paraId="18B1E082" w14:textId="4A321E54" w:rsidR="004B27BF" w:rsidRPr="00D6471C" w:rsidRDefault="004B27BF" w:rsidP="00F833B9">
      <w:pPr>
        <w:rPr>
          <w:rFonts w:ascii="Chalkboard" w:hAnsi="Chalkboard" w:cs="Dubai"/>
        </w:rPr>
      </w:pPr>
      <w:r w:rsidRPr="00D6471C">
        <w:rPr>
          <w:rFonts w:ascii="Chalkboard" w:hAnsi="Chalkboard" w:cs="Dubai"/>
        </w:rPr>
        <w:t xml:space="preserve">HCMS </w:t>
      </w:r>
      <w:r w:rsidR="00D6471C" w:rsidRPr="00D6471C">
        <w:rPr>
          <w:rFonts w:ascii="Chalkboard" w:hAnsi="Chalkboard" w:cs="Dubai"/>
        </w:rPr>
        <w:t>–</w:t>
      </w:r>
      <w:r w:rsidRPr="00D6471C">
        <w:rPr>
          <w:rFonts w:ascii="Chalkboard" w:hAnsi="Chalkboard" w:cs="Dubai"/>
        </w:rPr>
        <w:t xml:space="preserve"> </w:t>
      </w:r>
      <w:r w:rsidR="00D6471C" w:rsidRPr="00D6471C">
        <w:rPr>
          <w:rFonts w:ascii="Chalkboard" w:hAnsi="Chalkboard" w:cs="Dubai"/>
        </w:rPr>
        <w:t>Wednesday 4:00 PM</w:t>
      </w:r>
    </w:p>
    <w:p w14:paraId="42236961" w14:textId="77777777" w:rsidR="001B26C4" w:rsidRDefault="001B26C4" w:rsidP="00D6471C">
      <w:pPr>
        <w:rPr>
          <w:rFonts w:ascii="Chalkboard" w:hAnsi="Chalkboard" w:cs="Dubai"/>
        </w:rPr>
      </w:pPr>
    </w:p>
    <w:p w14:paraId="00B9134E" w14:textId="3727CAF2" w:rsidR="00D6471C" w:rsidRDefault="00D6471C" w:rsidP="00D6471C">
      <w:pPr>
        <w:rPr>
          <w:rFonts w:ascii="Chalkboard" w:hAnsi="Chalkboard" w:cs="Dubai"/>
        </w:rPr>
      </w:pPr>
      <w:r w:rsidRPr="00D6471C">
        <w:rPr>
          <w:rFonts w:ascii="Chalkboard" w:hAnsi="Chalkboard" w:cs="Dubai"/>
          <w:u w:val="single"/>
        </w:rPr>
        <w:t>Conference Period</w:t>
      </w:r>
      <w:r w:rsidRPr="00D6471C">
        <w:rPr>
          <w:rFonts w:ascii="Chalkboard" w:hAnsi="Chalkboard" w:cs="Dubai"/>
          <w:b/>
        </w:rPr>
        <w:t>:</w:t>
      </w:r>
      <w:r w:rsidRPr="00D6471C">
        <w:rPr>
          <w:rFonts w:ascii="Chalkboard" w:hAnsi="Chalkboard" w:cs="Dubai"/>
          <w:b/>
        </w:rPr>
        <w:t xml:space="preserve"> </w:t>
      </w:r>
      <w:r w:rsidRPr="00D6471C">
        <w:rPr>
          <w:rFonts w:ascii="Chalkboard" w:hAnsi="Chalkboard" w:cs="Dubai"/>
        </w:rPr>
        <w:t>3</w:t>
      </w:r>
      <w:r w:rsidRPr="00D6471C">
        <w:rPr>
          <w:rFonts w:ascii="Chalkboard" w:hAnsi="Chalkboard" w:cs="Dubai"/>
          <w:vertAlign w:val="superscript"/>
        </w:rPr>
        <w:t>rd</w:t>
      </w:r>
      <w:r w:rsidRPr="00D6471C">
        <w:rPr>
          <w:rFonts w:ascii="Chalkboard" w:hAnsi="Chalkboard" w:cs="Dubai"/>
        </w:rPr>
        <w:t xml:space="preserve"> period</w:t>
      </w:r>
    </w:p>
    <w:p w14:paraId="7BA0C75D" w14:textId="77777777" w:rsidR="001B26C4" w:rsidRDefault="001B26C4" w:rsidP="00D6471C">
      <w:pPr>
        <w:rPr>
          <w:rFonts w:ascii="Chalkboard" w:hAnsi="Chalkboard" w:cs="Dubai"/>
        </w:rPr>
      </w:pPr>
    </w:p>
    <w:p w14:paraId="2DE80CE7" w14:textId="77777777" w:rsidR="001B26C4" w:rsidRPr="00F63B2B" w:rsidRDefault="001B26C4" w:rsidP="001B26C4">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French 1</w:t>
      </w:r>
      <w:r>
        <w:rPr>
          <w:rFonts w:ascii="TimesNewRomanPS" w:eastAsia="Times New Roman" w:hAnsi="TimesNewRomanPS" w:cs="Times New Roman"/>
          <w:b/>
          <w:bCs/>
        </w:rPr>
        <w:t xml:space="preserve">A </w:t>
      </w:r>
      <w:r w:rsidRPr="00F63B2B">
        <w:rPr>
          <w:rFonts w:ascii="TimesNewRomanPS" w:eastAsia="Times New Roman" w:hAnsi="TimesNewRomanPS" w:cs="Times New Roman"/>
          <w:b/>
          <w:bCs/>
        </w:rPr>
        <w:t xml:space="preserve">Year at a Glance </w:t>
      </w:r>
    </w:p>
    <w:tbl>
      <w:tblPr>
        <w:tblW w:w="0" w:type="auto"/>
        <w:tblCellMar>
          <w:top w:w="15" w:type="dxa"/>
          <w:left w:w="15" w:type="dxa"/>
          <w:bottom w:w="15" w:type="dxa"/>
          <w:right w:w="15" w:type="dxa"/>
        </w:tblCellMar>
        <w:tblLook w:val="04A0" w:firstRow="1" w:lastRow="0" w:firstColumn="1" w:lastColumn="0" w:noHBand="0" w:noVBand="1"/>
      </w:tblPr>
      <w:tblGrid>
        <w:gridCol w:w="884"/>
        <w:gridCol w:w="8431"/>
      </w:tblGrid>
      <w:tr w:rsidR="001B26C4" w:rsidRPr="00F63B2B" w14:paraId="78957E04" w14:textId="77777777" w:rsidTr="0006331B">
        <w:tc>
          <w:tcPr>
            <w:tcW w:w="0" w:type="auto"/>
            <w:tcBorders>
              <w:top w:val="single" w:sz="12" w:space="0" w:color="C1C1C1"/>
              <w:left w:val="single" w:sz="12" w:space="0" w:color="E2E2E2"/>
              <w:bottom w:val="single" w:sz="12" w:space="0" w:color="BFBFBF"/>
              <w:right w:val="single" w:sz="12" w:space="0" w:color="BFBFBF"/>
            </w:tcBorders>
            <w:vAlign w:val="center"/>
            <w:hideMark/>
          </w:tcPr>
          <w:p w14:paraId="3A43B69C" w14:textId="77777777" w:rsidR="001B26C4" w:rsidRPr="00F63B2B" w:rsidRDefault="001B26C4" w:rsidP="0006331B">
            <w:pPr>
              <w:rPr>
                <w:rFonts w:ascii="Times New Roman" w:eastAsia="Times New Roman" w:hAnsi="Times New Roman" w:cs="Times New Roman"/>
              </w:rPr>
            </w:pPr>
            <w:r>
              <w:rPr>
                <w:rFonts w:ascii="Times New Roman" w:eastAsia="Times New Roman" w:hAnsi="Times New Roman" w:cs="Times New Roman"/>
              </w:rPr>
              <w:t>1</w:t>
            </w:r>
            <w:r w:rsidRPr="002000A1">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"/var/folders/ln/3cxj29d909vcs53fy98_nrbm0000gp/T/com.microsoft.Word/WebArchiveCopyPasteTempFiles/page6image2848393584"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0EBDCCE8" wp14:editId="226A884C">
                  <wp:extent cx="12700" cy="12700"/>
                  <wp:effectExtent l="0" t="0" r="0" b="0"/>
                  <wp:docPr id="18" name="Picture 18" descr="page6image284839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image28483935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"/var/folders/ln/3cxj29d909vcs53fy98_nrbm0000gp/T/com.microsoft.Word/WebArchiveCopyPasteTempFiles/page6image2848394208"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6BFB7EEF" wp14:editId="2A4180ED">
                  <wp:extent cx="12700" cy="12700"/>
                  <wp:effectExtent l="0" t="0" r="0" b="0"/>
                  <wp:docPr id="17" name="Picture 17" descr="page6image284839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2848394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"/var/folders/ln/3cxj29d909vcs53fy98_nrbm0000gp/T/com.microsoft.Word/WebArchiveCopyPasteTempFiles/page6image2848395728"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2DFBBF5E" wp14:editId="2DE946A0">
                  <wp:extent cx="12700" cy="12700"/>
                  <wp:effectExtent l="0" t="0" r="0" b="0"/>
                  <wp:docPr id="16" name="Picture 16" descr="page6image284839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image28483957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p>
        </w:tc>
        <w:tc>
          <w:tcPr>
            <w:tcW w:w="0" w:type="auto"/>
            <w:tcBorders>
              <w:top w:val="single" w:sz="12" w:space="0" w:color="C1C1C1"/>
              <w:left w:val="single" w:sz="12" w:space="0" w:color="BFBFBF"/>
              <w:bottom w:val="single" w:sz="12" w:space="0" w:color="C1C1C1"/>
              <w:right w:val="single" w:sz="24" w:space="0" w:color="C9C9C9"/>
            </w:tcBorders>
            <w:vAlign w:val="center"/>
            <w:hideMark/>
          </w:tcPr>
          <w:p w14:paraId="14E00F84" w14:textId="4A2627C5" w:rsidR="001B26C4" w:rsidRPr="00F63B2B" w:rsidRDefault="001B26C4" w:rsidP="001B26C4">
            <w:pPr>
              <w:rPr>
                <w:rFonts w:ascii="Times New Roman" w:eastAsia="Times New Roman" w:hAnsi="Times New Roman" w:cs="Times New Roman"/>
              </w:rPr>
            </w:pP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"/var/folders/ln/3cxj29d909vcs53fy98_nrbm0000gp/T/com.microsoft.Word/WebArchiveCopyPasteTempFiles/page6image2848399072"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69473AEB" wp14:editId="6CAC3E8E">
                  <wp:extent cx="12700" cy="12700"/>
                  <wp:effectExtent l="0" t="0" r="0" b="0"/>
                  <wp:docPr id="15" name="Picture 15" descr="page6image284839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28483990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"/var/folders/ln/3cxj29d909vcs53fy98_nrbm0000gp/T/com.microsoft.Word/WebArchiveCopyPasteTempFiles/page6image2848397408"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26E8D116" wp14:editId="4CAA0A70">
                  <wp:extent cx="12700" cy="12700"/>
                  <wp:effectExtent l="0" t="0" r="0" b="0"/>
                  <wp:docPr id="14" name="Picture 14" descr="page6image284839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2848397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"/var/folders/ln/3cxj29d909vcs53fy98_nrbm0000gp/T/com.microsoft.Word/WebArchiveCopyPasteTempFiles/page6image2848397952"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325F5589" wp14:editId="0E61435C">
                  <wp:extent cx="12700" cy="12700"/>
                  <wp:effectExtent l="0" t="0" r="0" b="0"/>
                  <wp:docPr id="13" name="Picture 13" descr="page6image284839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image2848397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"/var/folders/ln/3cxj29d909vcs53fy98_nrbm0000gp/T/com.microsoft.Word/WebArchiveCopyPasteTempFiles/page6image2848400208"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4461EB0D" wp14:editId="7B832843">
                  <wp:extent cx="12700" cy="12700"/>
                  <wp:effectExtent l="0" t="0" r="0" b="0"/>
                  <wp:docPr id="12" name="Picture 12" descr="page6image28484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image2848400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NewRomanPS" w:eastAsia="Times New Roman" w:hAnsi="TimesNewRomanPS" w:cs="Times New Roman"/>
                <w:b/>
                <w:bCs/>
              </w:rPr>
              <w:t>Themes: Greeting People and Socializing, Leisure Activities, and School</w:t>
            </w:r>
            <w:r w:rsidRPr="00F63B2B">
              <w:rPr>
                <w:rFonts w:ascii="TimesNewRomanPS" w:eastAsia="Times New Roman" w:hAnsi="TimesNewRomanPS" w:cs="Times New Roman"/>
                <w:b/>
                <w:bCs/>
              </w:rPr>
              <w:br/>
              <w:t xml:space="preserve">Vocabulary: </w:t>
            </w:r>
            <w:r w:rsidRPr="00F63B2B">
              <w:rPr>
                <w:rFonts w:ascii="TimesNewRomanPSMT" w:eastAsia="Times New Roman" w:hAnsi="TimesNewRomanPSMT" w:cs="TimesNewRomanPSMT"/>
              </w:rPr>
              <w:t xml:space="preserve">Introductions, family, hobbies and interests, numbers, places in the city, time, days of the week, food, money, shopping, school subjects and supplies, and personal belongings. </w:t>
            </w:r>
          </w:p>
          <w:p w14:paraId="72BFFB8A"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Grammar: </w:t>
            </w:r>
            <w:r w:rsidRPr="00F63B2B">
              <w:rPr>
                <w:rFonts w:ascii="TimesNewRomanPSMT" w:eastAsia="Times New Roman" w:hAnsi="TimesNewRomanPSMT" w:cs="TimesNewRomanPSMT"/>
              </w:rPr>
              <w:t xml:space="preserve">Definite articles, indefinite articles, gender of nouns, present tense of –ER verbs, past tense with </w:t>
            </w:r>
            <w:proofErr w:type="spellStart"/>
            <w:r w:rsidRPr="00F63B2B">
              <w:rPr>
                <w:rFonts w:ascii="TimesNewRomanPS" w:eastAsia="Times New Roman" w:hAnsi="TimesNewRomanPS" w:cs="Times New Roman"/>
                <w:i/>
                <w:iCs/>
              </w:rPr>
              <w:t>avoir</w:t>
            </w:r>
            <w:proofErr w:type="spellEnd"/>
            <w:r w:rsidRPr="00F63B2B">
              <w:rPr>
                <w:rFonts w:ascii="TimesNewRomanPSMT" w:eastAsia="Times New Roman" w:hAnsi="TimesNewRomanPSMT" w:cs="TimesNewRomanPSMT"/>
              </w:rPr>
              <w:t xml:space="preserve">, negation, adjectival agreement, adverbs of quantity, the preposition </w:t>
            </w:r>
            <w:r w:rsidRPr="00F63B2B">
              <w:rPr>
                <w:rFonts w:ascii="TimesNewRomanPS" w:eastAsia="Times New Roman" w:hAnsi="TimesNewRomanPS" w:cs="Times New Roman"/>
                <w:i/>
                <w:iCs/>
              </w:rPr>
              <w:t xml:space="preserve">à </w:t>
            </w:r>
            <w:r w:rsidRPr="00F63B2B">
              <w:rPr>
                <w:rFonts w:ascii="TimesNewRomanPSMT" w:eastAsia="Times New Roman" w:hAnsi="TimesNewRomanPSMT" w:cs="TimesNewRomanPSMT"/>
              </w:rPr>
              <w:t xml:space="preserve">with destinations, idiomatic expressions with </w:t>
            </w:r>
            <w:proofErr w:type="spellStart"/>
            <w:r w:rsidRPr="00F63B2B">
              <w:rPr>
                <w:rFonts w:ascii="TimesNewRomanPS" w:eastAsia="Times New Roman" w:hAnsi="TimesNewRomanPS" w:cs="Times New Roman"/>
                <w:i/>
                <w:iCs/>
              </w:rPr>
              <w:t>avoir</w:t>
            </w:r>
            <w:proofErr w:type="spellEnd"/>
            <w:r w:rsidRPr="00F63B2B">
              <w:rPr>
                <w:rFonts w:ascii="TimesNewRomanPSMT" w:eastAsia="Times New Roman" w:hAnsi="TimesNewRomanPSMT" w:cs="TimesNewRomanPSMT"/>
              </w:rPr>
              <w:t xml:space="preserve">, question formation with </w:t>
            </w:r>
            <w:proofErr w:type="spellStart"/>
            <w:r w:rsidRPr="00F63B2B">
              <w:rPr>
                <w:rFonts w:ascii="TimesNewRomanPS" w:eastAsia="Times New Roman" w:hAnsi="TimesNewRomanPS" w:cs="Times New Roman"/>
                <w:i/>
                <w:iCs/>
              </w:rPr>
              <w:t>est-ce</w:t>
            </w:r>
            <w:proofErr w:type="spellEnd"/>
            <w:r w:rsidRPr="00F63B2B">
              <w:rPr>
                <w:rFonts w:ascii="TimesNewRomanPS" w:eastAsia="Times New Roman" w:hAnsi="TimesNewRomanPS" w:cs="Times New Roman"/>
                <w:i/>
                <w:iCs/>
              </w:rPr>
              <w:t xml:space="preserve"> que </w:t>
            </w:r>
            <w:r w:rsidRPr="00F63B2B">
              <w:rPr>
                <w:rFonts w:ascii="TimesNewRomanPSMT" w:eastAsia="Times New Roman" w:hAnsi="TimesNewRomanPSMT" w:cs="TimesNewRomanPSMT"/>
              </w:rPr>
              <w:t xml:space="preserve">and </w:t>
            </w:r>
            <w:proofErr w:type="spellStart"/>
            <w:r w:rsidRPr="00F63B2B">
              <w:rPr>
                <w:rFonts w:ascii="TimesNewRomanPS" w:eastAsia="Times New Roman" w:hAnsi="TimesNewRomanPS" w:cs="Times New Roman"/>
                <w:i/>
                <w:iCs/>
              </w:rPr>
              <w:t>qu’est-ce</w:t>
            </w:r>
            <w:proofErr w:type="spellEnd"/>
            <w:r w:rsidRPr="00F63B2B">
              <w:rPr>
                <w:rFonts w:ascii="TimesNewRomanPS" w:eastAsia="Times New Roman" w:hAnsi="TimesNewRomanPS" w:cs="Times New Roman"/>
                <w:i/>
                <w:iCs/>
              </w:rPr>
              <w:t xml:space="preserve"> que</w:t>
            </w:r>
            <w:r w:rsidRPr="00F63B2B">
              <w:rPr>
                <w:rFonts w:ascii="TimesNewRomanPSMT" w:eastAsia="Times New Roman" w:hAnsi="TimesNewRomanPSMT" w:cs="TimesNewRomanPSMT"/>
              </w:rPr>
              <w:t xml:space="preserve">, question words, irregular verbs </w:t>
            </w:r>
            <w:proofErr w:type="spellStart"/>
            <w:r w:rsidRPr="00F63B2B">
              <w:rPr>
                <w:rFonts w:ascii="TimesNewRomanPS" w:eastAsia="Times New Roman" w:hAnsi="TimesNewRomanPS" w:cs="Times New Roman"/>
                <w:i/>
                <w:iCs/>
              </w:rPr>
              <w:t>avoir</w:t>
            </w:r>
            <w:proofErr w:type="spellEnd"/>
            <w:r w:rsidRPr="00F63B2B">
              <w:rPr>
                <w:rFonts w:ascii="TimesNewRomanPSMT" w:eastAsia="Times New Roman" w:hAnsi="TimesNewRomanPSMT" w:cs="TimesNewRomanPSMT"/>
              </w:rPr>
              <w:t xml:space="preserve">, </w:t>
            </w:r>
            <w:proofErr w:type="spellStart"/>
            <w:r w:rsidRPr="00F63B2B">
              <w:rPr>
                <w:rFonts w:ascii="TimesNewRomanPS" w:eastAsia="Times New Roman" w:hAnsi="TimesNewRomanPS" w:cs="Times New Roman"/>
                <w:i/>
                <w:iCs/>
              </w:rPr>
              <w:t>être</w:t>
            </w:r>
            <w:proofErr w:type="spellEnd"/>
            <w:r w:rsidRPr="00F63B2B">
              <w:rPr>
                <w:rFonts w:ascii="TimesNewRomanPS" w:eastAsia="Times New Roman" w:hAnsi="TimesNewRomanPS" w:cs="Times New Roman"/>
                <w:i/>
                <w:iCs/>
              </w:rPr>
              <w:t xml:space="preserve">, </w:t>
            </w:r>
            <w:proofErr w:type="spellStart"/>
            <w:r w:rsidRPr="00F63B2B">
              <w:rPr>
                <w:rFonts w:ascii="TimesNewRomanPS" w:eastAsia="Times New Roman" w:hAnsi="TimesNewRomanPS" w:cs="Times New Roman"/>
                <w:i/>
                <w:iCs/>
              </w:rPr>
              <w:t>aller</w:t>
            </w:r>
            <w:proofErr w:type="spellEnd"/>
            <w:r w:rsidRPr="00F63B2B">
              <w:rPr>
                <w:rFonts w:ascii="TimesNewRomanPSMT" w:eastAsia="Times New Roman" w:hAnsi="TimesNewRomanPSMT" w:cs="TimesNewRomanPSMT"/>
              </w:rPr>
              <w:t xml:space="preserve">, and stem-change verbs like </w:t>
            </w:r>
            <w:proofErr w:type="spellStart"/>
            <w:r w:rsidRPr="00F63B2B">
              <w:rPr>
                <w:rFonts w:ascii="TimesNewRomanPS" w:eastAsia="Times New Roman" w:hAnsi="TimesNewRomanPS" w:cs="Times New Roman"/>
                <w:i/>
                <w:iCs/>
              </w:rPr>
              <w:t>préférer</w:t>
            </w:r>
            <w:proofErr w:type="spellEnd"/>
            <w:r w:rsidRPr="00F63B2B">
              <w:rPr>
                <w:rFonts w:ascii="TimesNewRomanPSMT" w:eastAsia="Times New Roman" w:hAnsi="TimesNewRomanPSMT" w:cs="TimesNewRomanPSMT"/>
              </w:rPr>
              <w:t xml:space="preserve">. </w:t>
            </w:r>
          </w:p>
          <w:p w14:paraId="4A21CD00"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lastRenderedPageBreak/>
              <w:t xml:space="preserve">Units Covered: </w:t>
            </w:r>
            <w:r w:rsidRPr="00F63B2B">
              <w:rPr>
                <w:rFonts w:ascii="TimesNewRomanPSMT" w:eastAsia="Times New Roman" w:hAnsi="TimesNewRomanPSMT" w:cs="TimesNewRomanPSMT"/>
              </w:rPr>
              <w:t xml:space="preserve">1-3 </w:t>
            </w:r>
          </w:p>
          <w:p w14:paraId="0DC25A2F"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Essential Cultural Questions: </w:t>
            </w:r>
          </w:p>
          <w:p w14:paraId="740A871A"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does speaking French change our perspective of the world? </w:t>
            </w:r>
          </w:p>
          <w:p w14:paraId="52EDDBF7"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use another language to communicate with others? </w:t>
            </w:r>
          </w:p>
          <w:p w14:paraId="0A1C85C0"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are French and English interconnected and why? </w:t>
            </w:r>
          </w:p>
          <w:p w14:paraId="0343C343"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In which geographical regions is French spoken and why? </w:t>
            </w:r>
          </w:p>
          <w:p w14:paraId="59A690C5"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are the key geographical regions of France? </w:t>
            </w:r>
          </w:p>
          <w:p w14:paraId="660CAE95"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is Paris divided? </w:t>
            </w:r>
          </w:p>
          <w:p w14:paraId="0F9272E2"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are the major cultural landmarks of Paris and why are they important? </w:t>
            </w:r>
          </w:p>
          <w:p w14:paraId="004DF909"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are the key aspects of the French government? </w:t>
            </w:r>
          </w:p>
          <w:p w14:paraId="4A5772D6"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friends and family influence our personal identities and why? </w:t>
            </w:r>
          </w:p>
          <w:p w14:paraId="17DD47CC"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does culture influence our personal identities and why? </w:t>
            </w:r>
          </w:p>
          <w:p w14:paraId="1F182CFC"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does culture influence the ways in which we interact with one another and why? </w:t>
            </w:r>
          </w:p>
          <w:p w14:paraId="14211536" w14:textId="66E2416C" w:rsidR="001B26C4" w:rsidRPr="001B26C4"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leisure activities for teenagers in Francophone countries compare to those in my </w:t>
            </w:r>
            <w:r w:rsidRPr="001B26C4">
              <w:rPr>
                <w:rFonts w:ascii="TimesNewRomanPSMT" w:eastAsia="Times New Roman" w:hAnsi="TimesNewRomanPSMT" w:cs="TimesNewRomanPSMT"/>
              </w:rPr>
              <w:t xml:space="preserve">country and why? </w:t>
            </w:r>
          </w:p>
          <w:p w14:paraId="54377B61"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does the school system in France differ from that in my country and why? </w:t>
            </w:r>
          </w:p>
          <w:p w14:paraId="6F850C01" w14:textId="77777777" w:rsidR="001B26C4" w:rsidRPr="00F63B2B" w:rsidRDefault="001B26C4" w:rsidP="001B26C4">
            <w:pPr>
              <w:numPr>
                <w:ilvl w:val="0"/>
                <w:numId w:val="5"/>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does a typical French school day compare to that in my country and why? </w:t>
            </w:r>
          </w:p>
          <w:p w14:paraId="5E2A8569" w14:textId="77777777" w:rsidR="001B26C4" w:rsidRPr="00F63B2B" w:rsidRDefault="001B26C4" w:rsidP="0006331B">
            <w:pPr>
              <w:spacing w:before="100" w:beforeAutospacing="1" w:after="100" w:afterAutospacing="1"/>
              <w:ind w:left="720"/>
              <w:rPr>
                <w:rFonts w:ascii="Symbol" w:eastAsia="Times New Roman" w:hAnsi="Symbol" w:cs="Times New Roman"/>
              </w:rPr>
            </w:pPr>
            <w:r w:rsidRPr="00F63B2B">
              <w:rPr>
                <w:rFonts w:ascii="TimesNewRomanPS" w:eastAsia="Times New Roman" w:hAnsi="TimesNewRomanPS" w:cs="Times New Roman"/>
                <w:b/>
                <w:bCs/>
              </w:rPr>
              <w:t xml:space="preserve">Essential Thematic Questions for Written and Spoken French </w:t>
            </w:r>
          </w:p>
          <w:p w14:paraId="204D0183"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Who am I and how do I relate to others? </w:t>
            </w:r>
          </w:p>
          <w:p w14:paraId="38206207" w14:textId="01ECB8E3" w:rsidR="001B26C4" w:rsidRPr="001B26C4"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use appropriate verbal and nonverbal communication to make introductions and </w:t>
            </w:r>
            <w:r w:rsidRPr="001B26C4">
              <w:rPr>
                <w:rFonts w:ascii="TimesNewRomanPSMT" w:eastAsia="Times New Roman" w:hAnsi="TimesNewRomanPSMT" w:cs="TimesNewRomanPSMT"/>
              </w:rPr>
              <w:t xml:space="preserve">greet others? </w:t>
            </w:r>
          </w:p>
          <w:p w14:paraId="4D5D864D"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make, accept, and politely refuse invitations? </w:t>
            </w:r>
          </w:p>
          <w:p w14:paraId="17F6170F"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express my preferences and inquire about those of others? </w:t>
            </w:r>
          </w:p>
          <w:p w14:paraId="56DF612E"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to I request or give the day of the week, or time? </w:t>
            </w:r>
          </w:p>
          <w:p w14:paraId="52A00D88"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my teachers and classes and inquire about those of my peers? </w:t>
            </w:r>
          </w:p>
          <w:p w14:paraId="613402DB"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use question words to make plans or request more information? </w:t>
            </w:r>
          </w:p>
          <w:p w14:paraId="235E6D58" w14:textId="77777777" w:rsidR="001B26C4" w:rsidRPr="00F63B2B" w:rsidRDefault="001B26C4" w:rsidP="001B26C4">
            <w:pPr>
              <w:numPr>
                <w:ilvl w:val="0"/>
                <w:numId w:val="6"/>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activities I have done, am doing, and am going to do? </w:t>
            </w:r>
          </w:p>
        </w:tc>
      </w:tr>
    </w:tbl>
    <w:p w14:paraId="1A10505F" w14:textId="77777777" w:rsidR="001B26C4" w:rsidRPr="00F63B2B" w:rsidRDefault="001B26C4" w:rsidP="001B26C4">
      <w:pPr>
        <w:spacing w:before="100" w:beforeAutospacing="1" w:after="100" w:afterAutospacing="1"/>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72"/>
        <w:gridCol w:w="8443"/>
      </w:tblGrid>
      <w:tr w:rsidR="001B26C4" w:rsidRPr="00F63B2B" w14:paraId="76861E2A" w14:textId="77777777" w:rsidTr="0006331B">
        <w:tc>
          <w:tcPr>
            <w:tcW w:w="0" w:type="auto"/>
            <w:tcBorders>
              <w:top w:val="single" w:sz="12" w:space="0" w:color="C1C1C1"/>
              <w:left w:val="single" w:sz="12" w:space="0" w:color="E2E2E2"/>
              <w:bottom w:val="single" w:sz="12" w:space="0" w:color="BFBFBF"/>
              <w:right w:val="single" w:sz="12" w:space="0" w:color="BFBFBF"/>
            </w:tcBorders>
            <w:vAlign w:val="center"/>
            <w:hideMark/>
          </w:tcPr>
          <w:p w14:paraId="7EE81C28"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MT" w:eastAsia="Times New Roman" w:hAnsi="TimesNewRomanPSMT" w:cs="TimesNewRomanPSMT"/>
              </w:rPr>
              <w:t>2</w:t>
            </w:r>
            <w:proofErr w:type="spellStart"/>
            <w:r w:rsidRPr="00F63B2B">
              <w:rPr>
                <w:rFonts w:ascii="TimesNewRomanPSMT" w:eastAsia="Times New Roman" w:hAnsi="TimesNewRomanPSMT" w:cs="TimesNewRomanPSMT"/>
                <w:position w:val="12"/>
                <w:sz w:val="16"/>
                <w:szCs w:val="16"/>
              </w:rPr>
              <w:t>nd</w:t>
            </w:r>
            <w:proofErr w:type="spellEnd"/>
            <w:r w:rsidRPr="00F63B2B">
              <w:rPr>
                <w:rFonts w:ascii="TimesNewRomanPSMT" w:eastAsia="Times New Roman" w:hAnsi="TimesNewRomanPSMT" w:cs="TimesNewRomanPSMT"/>
                <w:position w:val="12"/>
                <w:sz w:val="16"/>
                <w:szCs w:val="16"/>
              </w:rPr>
              <w:t xml:space="preserve"> </w:t>
            </w:r>
            <w:r>
              <w:rPr>
                <w:rFonts w:ascii="TimesNewRomanPSMT" w:eastAsia="Times New Roman" w:hAnsi="TimesNewRomanPSMT" w:cs="TimesNewRomanPSMT"/>
              </w:rPr>
              <w:t>semester</w:t>
            </w:r>
            <w:r w:rsidRPr="00F63B2B">
              <w:rPr>
                <w:rFonts w:ascii="TimesNewRomanPSMT" w:eastAsia="Times New Roman" w:hAnsi="TimesNewRomanPSMT" w:cs="TimesNewRomanPSMT"/>
              </w:rPr>
              <w:t xml:space="preserve"> </w:t>
            </w:r>
          </w:p>
        </w:tc>
        <w:tc>
          <w:tcPr>
            <w:tcW w:w="0" w:type="auto"/>
            <w:tcBorders>
              <w:top w:val="single" w:sz="12" w:space="0" w:color="C1C1C1"/>
              <w:left w:val="single" w:sz="12" w:space="0" w:color="BFBFBF"/>
              <w:bottom w:val="single" w:sz="12" w:space="0" w:color="C1C1C1"/>
              <w:right w:val="single" w:sz="24" w:space="0" w:color="C9C9C9"/>
            </w:tcBorders>
            <w:vAlign w:val="center"/>
            <w:hideMark/>
          </w:tcPr>
          <w:p w14:paraId="298D2DF5" w14:textId="77777777" w:rsidR="001B26C4" w:rsidRPr="00F63B2B" w:rsidRDefault="001B26C4" w:rsidP="0006331B">
            <w:pPr>
              <w:rPr>
                <w:rFonts w:ascii="Times New Roman" w:eastAsia="Times New Roman" w:hAnsi="Times New Roman" w:cs="Times New Roman"/>
              </w:rPr>
            </w:pP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"/var/folders/ln/3cxj29d909vcs53fy98_nrbm0000gp/T/com.microsoft.Word/WebArchiveCopyPasteTempFiles/page7image2849360720"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71AC8AAC" wp14:editId="0350DDE7">
                  <wp:extent cx="12700" cy="12700"/>
                  <wp:effectExtent l="0" t="0" r="0" b="0"/>
                  <wp:docPr id="11" name="Picture 11" descr="page7image284936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28493607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r w:rsidRPr="00F63B2B">
              <w:rPr>
                <w:rFonts w:ascii="TimesNewRomanPS" w:eastAsia="Times New Roman" w:hAnsi="TimesNewRomanPS" w:cs="Times New Roman"/>
                <w:b/>
                <w:bCs/>
              </w:rPr>
              <w:t>Themes: Weekend Activities, Family, and Friends</w:t>
            </w:r>
            <w:r w:rsidRPr="00F63B2B">
              <w:rPr>
                <w:rFonts w:ascii="TimesNewRomanPS" w:eastAsia="Times New Roman" w:hAnsi="TimesNewRomanPS" w:cs="Times New Roman"/>
                <w:b/>
                <w:bCs/>
              </w:rPr>
              <w:br/>
              <w:t xml:space="preserve">Vocabulary: </w:t>
            </w:r>
            <w:r w:rsidRPr="00F63B2B">
              <w:rPr>
                <w:rFonts w:ascii="TimesNewRomanPSMT" w:eastAsia="Times New Roman" w:hAnsi="TimesNewRomanPSMT" w:cs="TimesNewRomanPSMT"/>
              </w:rPr>
              <w:t xml:space="preserve">Food, beverages, film genres, family members, physical and character descriptions, months of the year and birthdays, professions </w:t>
            </w:r>
          </w:p>
          <w:p w14:paraId="2828DA8F"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Grammar: </w:t>
            </w:r>
            <w:r w:rsidRPr="00F63B2B">
              <w:rPr>
                <w:rFonts w:ascii="TimesNewRomanPSMT" w:eastAsia="Times New Roman" w:hAnsi="TimesNewRomanPSMT" w:cs="TimesNewRomanPSMT"/>
              </w:rPr>
              <w:t xml:space="preserve">Present tense with –ER and –IR verbs, past tense with </w:t>
            </w:r>
            <w:proofErr w:type="spellStart"/>
            <w:r w:rsidRPr="00F63B2B">
              <w:rPr>
                <w:rFonts w:ascii="TimesNewRomanPS" w:eastAsia="Times New Roman" w:hAnsi="TimesNewRomanPS" w:cs="Times New Roman"/>
                <w:i/>
                <w:iCs/>
              </w:rPr>
              <w:t>avoir</w:t>
            </w:r>
            <w:proofErr w:type="spellEnd"/>
            <w:r w:rsidRPr="00F63B2B">
              <w:rPr>
                <w:rFonts w:ascii="TimesNewRomanPS" w:eastAsia="Times New Roman" w:hAnsi="TimesNewRomanPS" w:cs="Times New Roman"/>
                <w:i/>
                <w:iCs/>
              </w:rPr>
              <w:t xml:space="preserve"> </w:t>
            </w:r>
            <w:r w:rsidRPr="00F63B2B">
              <w:rPr>
                <w:rFonts w:ascii="TimesNewRomanPSMT" w:eastAsia="Times New Roman" w:hAnsi="TimesNewRomanPSMT" w:cs="TimesNewRomanPSMT"/>
              </w:rPr>
              <w:t xml:space="preserve">and </w:t>
            </w:r>
            <w:proofErr w:type="spellStart"/>
            <w:r w:rsidRPr="00F63B2B">
              <w:rPr>
                <w:rFonts w:ascii="TimesNewRomanPS" w:eastAsia="Times New Roman" w:hAnsi="TimesNewRomanPS" w:cs="Times New Roman"/>
                <w:i/>
                <w:iCs/>
              </w:rPr>
              <w:t>être</w:t>
            </w:r>
            <w:proofErr w:type="spellEnd"/>
            <w:r w:rsidRPr="00F63B2B">
              <w:rPr>
                <w:rFonts w:ascii="TimesNewRomanPSMT" w:eastAsia="Times New Roman" w:hAnsi="TimesNewRomanPSMT" w:cs="TimesNewRomanPSMT"/>
              </w:rPr>
              <w:t xml:space="preserve">, idiomatic expressions with </w:t>
            </w:r>
            <w:proofErr w:type="spellStart"/>
            <w:r w:rsidRPr="00F63B2B">
              <w:rPr>
                <w:rFonts w:ascii="TimesNewRomanPS" w:eastAsia="Times New Roman" w:hAnsi="TimesNewRomanPS" w:cs="Times New Roman"/>
                <w:i/>
                <w:iCs/>
              </w:rPr>
              <w:t>avoir</w:t>
            </w:r>
            <w:proofErr w:type="spellEnd"/>
            <w:r w:rsidRPr="00F63B2B">
              <w:rPr>
                <w:rFonts w:ascii="TimesNewRomanPSMT" w:eastAsia="Times New Roman" w:hAnsi="TimesNewRomanPSMT" w:cs="TimesNewRomanPSMT"/>
              </w:rPr>
              <w:t xml:space="preserve">, adjectival agreement, irregular verbs </w:t>
            </w:r>
            <w:proofErr w:type="spellStart"/>
            <w:r w:rsidRPr="00F63B2B">
              <w:rPr>
                <w:rFonts w:ascii="TimesNewRomanPS" w:eastAsia="Times New Roman" w:hAnsi="TimesNewRomanPS" w:cs="Times New Roman"/>
                <w:i/>
                <w:iCs/>
              </w:rPr>
              <w:t>prendre</w:t>
            </w:r>
            <w:proofErr w:type="spellEnd"/>
            <w:r w:rsidRPr="00F63B2B">
              <w:rPr>
                <w:rFonts w:ascii="TimesNewRomanPSMT" w:eastAsia="Times New Roman" w:hAnsi="TimesNewRomanPSMT" w:cs="TimesNewRomanPSMT"/>
              </w:rPr>
              <w:t xml:space="preserve">, </w:t>
            </w:r>
            <w:proofErr w:type="spellStart"/>
            <w:r w:rsidRPr="00F63B2B">
              <w:rPr>
                <w:rFonts w:ascii="TimesNewRomanPS" w:eastAsia="Times New Roman" w:hAnsi="TimesNewRomanPS" w:cs="Times New Roman"/>
                <w:i/>
                <w:iCs/>
              </w:rPr>
              <w:t>voir</w:t>
            </w:r>
            <w:proofErr w:type="spellEnd"/>
            <w:r w:rsidRPr="00F63B2B">
              <w:rPr>
                <w:rFonts w:ascii="TimesNewRomanPS" w:eastAsia="Times New Roman" w:hAnsi="TimesNewRomanPS" w:cs="Times New Roman"/>
                <w:i/>
                <w:iCs/>
              </w:rPr>
              <w:t xml:space="preserve">, </w:t>
            </w:r>
            <w:proofErr w:type="spellStart"/>
            <w:r w:rsidRPr="00F63B2B">
              <w:rPr>
                <w:rFonts w:ascii="TimesNewRomanPS" w:eastAsia="Times New Roman" w:hAnsi="TimesNewRomanPS" w:cs="Times New Roman"/>
                <w:i/>
                <w:iCs/>
              </w:rPr>
              <w:t>venir</w:t>
            </w:r>
            <w:proofErr w:type="spellEnd"/>
            <w:r w:rsidRPr="00F63B2B">
              <w:rPr>
                <w:rFonts w:ascii="TimesNewRomanPS" w:eastAsia="Times New Roman" w:hAnsi="TimesNewRomanPS" w:cs="Times New Roman"/>
                <w:i/>
                <w:iCs/>
              </w:rPr>
              <w:t xml:space="preserve">, </w:t>
            </w:r>
            <w:r w:rsidRPr="00F63B2B">
              <w:rPr>
                <w:rFonts w:ascii="TimesNewRomanPSMT" w:eastAsia="Times New Roman" w:hAnsi="TimesNewRomanPSMT" w:cs="TimesNewRomanPSMT"/>
              </w:rPr>
              <w:t xml:space="preserve">and </w:t>
            </w:r>
            <w:proofErr w:type="spellStart"/>
            <w:r w:rsidRPr="00F63B2B">
              <w:rPr>
                <w:rFonts w:ascii="TimesNewRomanPS" w:eastAsia="Times New Roman" w:hAnsi="TimesNewRomanPS" w:cs="Times New Roman"/>
                <w:i/>
                <w:iCs/>
              </w:rPr>
              <w:t>offrir</w:t>
            </w:r>
            <w:proofErr w:type="spellEnd"/>
            <w:r w:rsidRPr="00F63B2B">
              <w:rPr>
                <w:rFonts w:ascii="TimesNewRomanPSMT" w:eastAsia="Times New Roman" w:hAnsi="TimesNewRomanPSMT" w:cs="TimesNewRomanPSMT"/>
              </w:rPr>
              <w:t xml:space="preserve">, the near future with </w:t>
            </w:r>
            <w:proofErr w:type="spellStart"/>
            <w:r w:rsidRPr="00F63B2B">
              <w:rPr>
                <w:rFonts w:ascii="TimesNewRomanPS" w:eastAsia="Times New Roman" w:hAnsi="TimesNewRomanPS" w:cs="Times New Roman"/>
                <w:i/>
                <w:iCs/>
              </w:rPr>
              <w:t>aller</w:t>
            </w:r>
            <w:proofErr w:type="spellEnd"/>
            <w:r w:rsidRPr="00F63B2B">
              <w:rPr>
                <w:rFonts w:ascii="TimesNewRomanPSMT" w:eastAsia="Times New Roman" w:hAnsi="TimesNewRomanPSMT" w:cs="TimesNewRomanPSMT"/>
              </w:rPr>
              <w:t xml:space="preserve">, the recent past with </w:t>
            </w:r>
            <w:proofErr w:type="spellStart"/>
            <w:r w:rsidRPr="00F63B2B">
              <w:rPr>
                <w:rFonts w:ascii="TimesNewRomanPS" w:eastAsia="Times New Roman" w:hAnsi="TimesNewRomanPS" w:cs="Times New Roman"/>
                <w:i/>
                <w:iCs/>
              </w:rPr>
              <w:t>venir</w:t>
            </w:r>
            <w:proofErr w:type="spellEnd"/>
            <w:r w:rsidRPr="00F63B2B">
              <w:rPr>
                <w:rFonts w:ascii="TimesNewRomanPS" w:eastAsia="Times New Roman" w:hAnsi="TimesNewRomanPS" w:cs="Times New Roman"/>
                <w:i/>
                <w:iCs/>
              </w:rPr>
              <w:t xml:space="preserve"> de</w:t>
            </w:r>
            <w:r w:rsidRPr="00F63B2B">
              <w:rPr>
                <w:rFonts w:ascii="TimesNewRomanPSMT" w:eastAsia="Times New Roman" w:hAnsi="TimesNewRomanPSMT" w:cs="TimesNewRomanPSMT"/>
              </w:rPr>
              <w:t xml:space="preserve">, the interrogative adjective </w:t>
            </w:r>
            <w:proofErr w:type="spellStart"/>
            <w:r w:rsidRPr="00F63B2B">
              <w:rPr>
                <w:rFonts w:ascii="TimesNewRomanPS" w:eastAsia="Times New Roman" w:hAnsi="TimesNewRomanPS" w:cs="Times New Roman"/>
                <w:i/>
                <w:iCs/>
              </w:rPr>
              <w:t>quel</w:t>
            </w:r>
            <w:proofErr w:type="spellEnd"/>
            <w:r w:rsidRPr="00F63B2B">
              <w:rPr>
                <w:rFonts w:ascii="TimesNewRomanPSMT" w:eastAsia="Times New Roman" w:hAnsi="TimesNewRomanPSMT" w:cs="TimesNewRomanPSMT"/>
              </w:rPr>
              <w:t xml:space="preserve">, possessive adjectives and possession with </w:t>
            </w:r>
            <w:r w:rsidRPr="00F63B2B">
              <w:rPr>
                <w:rFonts w:ascii="TimesNewRomanPS" w:eastAsia="Times New Roman" w:hAnsi="TimesNewRomanPS" w:cs="Times New Roman"/>
                <w:i/>
                <w:iCs/>
              </w:rPr>
              <w:t>de</w:t>
            </w:r>
            <w:r w:rsidRPr="00F63B2B">
              <w:rPr>
                <w:rFonts w:ascii="TimesNewRomanPSMT" w:eastAsia="Times New Roman" w:hAnsi="TimesNewRomanPSMT" w:cs="TimesNewRomanPSMT"/>
              </w:rPr>
              <w:t xml:space="preserve">, and </w:t>
            </w:r>
            <w:proofErr w:type="spellStart"/>
            <w:r w:rsidRPr="00F63B2B">
              <w:rPr>
                <w:rFonts w:ascii="TimesNewRomanPS" w:eastAsia="Times New Roman" w:hAnsi="TimesNewRomanPS" w:cs="Times New Roman"/>
                <w:i/>
                <w:iCs/>
              </w:rPr>
              <w:t>c’est</w:t>
            </w:r>
            <w:proofErr w:type="spellEnd"/>
            <w:r w:rsidRPr="00F63B2B">
              <w:rPr>
                <w:rFonts w:ascii="TimesNewRomanPS" w:eastAsia="Times New Roman" w:hAnsi="TimesNewRomanPS" w:cs="Times New Roman"/>
                <w:i/>
                <w:iCs/>
              </w:rPr>
              <w:t xml:space="preserve"> </w:t>
            </w:r>
            <w:r w:rsidRPr="00F63B2B">
              <w:rPr>
                <w:rFonts w:ascii="TimesNewRomanPSMT" w:eastAsia="Times New Roman" w:hAnsi="TimesNewRomanPSMT" w:cs="TimesNewRomanPSMT"/>
              </w:rPr>
              <w:t xml:space="preserve">vs. </w:t>
            </w:r>
            <w:proofErr w:type="spellStart"/>
            <w:r w:rsidRPr="00F63B2B">
              <w:rPr>
                <w:rFonts w:ascii="TimesNewRomanPS" w:eastAsia="Times New Roman" w:hAnsi="TimesNewRomanPS" w:cs="Times New Roman"/>
                <w:i/>
                <w:iCs/>
              </w:rPr>
              <w:t>il</w:t>
            </w:r>
            <w:proofErr w:type="spellEnd"/>
            <w:r w:rsidRPr="00F63B2B">
              <w:rPr>
                <w:rFonts w:ascii="TimesNewRomanPS" w:eastAsia="Times New Roman" w:hAnsi="TimesNewRomanPS" w:cs="Times New Roman"/>
                <w:i/>
                <w:iCs/>
              </w:rPr>
              <w:t xml:space="preserve"> est</w:t>
            </w:r>
            <w:r w:rsidRPr="00F63B2B">
              <w:rPr>
                <w:rFonts w:ascii="TimesNewRomanPSMT" w:eastAsia="Times New Roman" w:hAnsi="TimesNewRomanPSMT" w:cs="TimesNewRomanPSMT"/>
              </w:rPr>
              <w:t xml:space="preserve">. </w:t>
            </w:r>
          </w:p>
          <w:p w14:paraId="42556F86"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Units Covered: </w:t>
            </w:r>
            <w:r w:rsidRPr="00F63B2B">
              <w:rPr>
                <w:rFonts w:ascii="TimesNewRomanPSMT" w:eastAsia="Times New Roman" w:hAnsi="TimesNewRomanPSMT" w:cs="TimesNewRomanPSMT"/>
              </w:rPr>
              <w:t xml:space="preserve">4-5 </w:t>
            </w:r>
          </w:p>
          <w:p w14:paraId="62A43DC5"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lastRenderedPageBreak/>
              <w:t xml:space="preserve">Essential Cultural Questions: </w:t>
            </w:r>
          </w:p>
          <w:p w14:paraId="51E2A374" w14:textId="77777777" w:rsidR="001B26C4" w:rsidRPr="00F63B2B" w:rsidRDefault="001B26C4" w:rsidP="001B26C4">
            <w:pPr>
              <w:numPr>
                <w:ilvl w:val="0"/>
                <w:numId w:val="7"/>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role do sports play in France and other Francophone countries and how does that compare to my country? </w:t>
            </w:r>
          </w:p>
          <w:p w14:paraId="7EA580C3" w14:textId="77777777" w:rsidR="001B26C4" w:rsidRPr="00F63B2B" w:rsidRDefault="001B26C4" w:rsidP="001B26C4">
            <w:pPr>
              <w:numPr>
                <w:ilvl w:val="0"/>
                <w:numId w:val="7"/>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mealtimes and food preferences of people in France and Francophone countries differ from those in my country and why? </w:t>
            </w:r>
          </w:p>
          <w:p w14:paraId="2E49C110" w14:textId="77777777" w:rsidR="001B26C4" w:rsidRPr="00F63B2B" w:rsidRDefault="001B26C4" w:rsidP="001B26C4">
            <w:pPr>
              <w:numPr>
                <w:ilvl w:val="0"/>
                <w:numId w:val="7"/>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role does the cinema play in France and how does it compare to that in my country? </w:t>
            </w:r>
          </w:p>
          <w:p w14:paraId="5E803EFA" w14:textId="77777777" w:rsidR="001B26C4" w:rsidRPr="00F63B2B" w:rsidRDefault="001B26C4" w:rsidP="001B26C4">
            <w:pPr>
              <w:numPr>
                <w:ilvl w:val="0"/>
                <w:numId w:val="7"/>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role do friends, immediate family, and extended family play in daily and weekly routines in France and Francophone countries compare to those in my country and why? </w:t>
            </w:r>
          </w:p>
          <w:p w14:paraId="78FCF78D" w14:textId="77777777" w:rsidR="001B26C4" w:rsidRPr="00F63B2B" w:rsidRDefault="001B26C4" w:rsidP="001B26C4">
            <w:pPr>
              <w:numPr>
                <w:ilvl w:val="0"/>
                <w:numId w:val="7"/>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are the beliefs that influence work culture in France and other Francophone countries and how do they differ from those in my country and why? </w:t>
            </w:r>
          </w:p>
          <w:p w14:paraId="1BB1CA4B" w14:textId="77777777" w:rsidR="001B26C4" w:rsidRPr="00F63B2B" w:rsidRDefault="001B26C4" w:rsidP="0006331B">
            <w:pPr>
              <w:spacing w:before="100" w:beforeAutospacing="1" w:after="100" w:afterAutospacing="1"/>
              <w:ind w:left="720"/>
              <w:rPr>
                <w:rFonts w:ascii="Symbol" w:eastAsia="Times New Roman" w:hAnsi="Symbol" w:cs="Times New Roman"/>
              </w:rPr>
            </w:pPr>
            <w:r w:rsidRPr="00F63B2B">
              <w:rPr>
                <w:rFonts w:ascii="TimesNewRomanPS" w:eastAsia="Times New Roman" w:hAnsi="TimesNewRomanPS" w:cs="Times New Roman"/>
                <w:b/>
                <w:bCs/>
              </w:rPr>
              <w:t xml:space="preserve">Essential Thematic Questions for Written and Spoken French </w:t>
            </w:r>
          </w:p>
          <w:p w14:paraId="0EAA72A5"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politely request, accept, and refuse food or drink?</w:t>
            </w:r>
          </w:p>
          <w:p w14:paraId="3BFCDDC9"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politely make a purchase or request assistance in a store?</w:t>
            </w:r>
          </w:p>
          <w:p w14:paraId="6ED54A8C"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compare my film preferences with those of my peers?</w:t>
            </w:r>
          </w:p>
          <w:p w14:paraId="0799D798"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request or give the date?</w:t>
            </w:r>
          </w:p>
          <w:p w14:paraId="33F0AA13"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give my age or birthday and inquire about that of my peers?</w:t>
            </w:r>
          </w:p>
          <w:p w14:paraId="32B97C29"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describe my friends and family?</w:t>
            </w:r>
          </w:p>
          <w:p w14:paraId="10DD01E5"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the professions of the people in my life and indicate what I hope to do </w:t>
            </w:r>
            <w:proofErr w:type="spellStart"/>
            <w:r w:rsidRPr="00F63B2B">
              <w:rPr>
                <w:rFonts w:ascii="TimesNewRomanPSMT" w:eastAsia="Times New Roman" w:hAnsi="TimesNewRomanPSMT" w:cs="TimesNewRomanPSMT"/>
              </w:rPr>
              <w:t>one</w:t>
            </w:r>
            <w:r>
              <w:rPr>
                <w:rFonts w:ascii="Symbol" w:eastAsia="Times New Roman" w:hAnsi="Symbol" w:cs="Times New Roman"/>
              </w:rPr>
              <w:t></w:t>
            </w:r>
            <w:r w:rsidRPr="00F63B2B">
              <w:rPr>
                <w:rFonts w:ascii="TimesNewRomanPSMT" w:eastAsia="Times New Roman" w:hAnsi="TimesNewRomanPSMT" w:cs="TimesNewRomanPSMT"/>
              </w:rPr>
              <w:t>day</w:t>
            </w:r>
            <w:proofErr w:type="spellEnd"/>
            <w:r w:rsidRPr="00F63B2B">
              <w:rPr>
                <w:rFonts w:ascii="TimesNewRomanPSMT" w:eastAsia="Times New Roman" w:hAnsi="TimesNewRomanPSMT" w:cs="TimesNewRomanPSMT"/>
              </w:rPr>
              <w:t xml:space="preserve">? </w:t>
            </w:r>
          </w:p>
          <w:p w14:paraId="099E6F3C" w14:textId="77777777" w:rsidR="001B26C4" w:rsidRPr="00F63B2B" w:rsidRDefault="001B26C4" w:rsidP="001B26C4">
            <w:pPr>
              <w:numPr>
                <w:ilvl w:val="0"/>
                <w:numId w:val="8"/>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How do I describe activities in the past, present, and near future?</w:t>
            </w:r>
          </w:p>
          <w:p w14:paraId="1E1DF763" w14:textId="77777777" w:rsidR="001B26C4" w:rsidRPr="00F63B2B" w:rsidRDefault="001B26C4" w:rsidP="0006331B">
            <w:pPr>
              <w:spacing w:before="100" w:beforeAutospacing="1" w:after="100" w:afterAutospacing="1"/>
              <w:ind w:left="720"/>
              <w:rPr>
                <w:rFonts w:ascii="Symbol" w:eastAsia="Times New Roman" w:hAnsi="Symbol" w:cs="Times New Roman"/>
              </w:rPr>
            </w:pPr>
            <w:r w:rsidRPr="00F63B2B">
              <w:rPr>
                <w:rFonts w:ascii="TimesNewRomanPSMT" w:eastAsia="Times New Roman" w:hAnsi="TimesNewRomanPSMT" w:cs="TimesNewRomanPSMT"/>
              </w:rPr>
              <w:t xml:space="preserve">****This schedule is subject to modifications as deemed appropriate by the teacher. </w:t>
            </w:r>
          </w:p>
          <w:p w14:paraId="7EA85958"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MT" w:eastAsia="Times New Roman" w:hAnsi="TimesNewRomanPSMT" w:cs="TimesNewRomanPSMT"/>
              </w:rPr>
              <w:br/>
            </w:r>
            <w:r w:rsidRPr="00F63B2B">
              <w:rPr>
                <w:rFonts w:ascii="TimesNewRomanPSMT" w:eastAsia="Times New Roman" w:hAnsi="TimesNewRomanPSMT" w:cs="TimesNewRomanPSMT"/>
              </w:rPr>
              <w:br/>
            </w:r>
            <w:r w:rsidRPr="00F63B2B">
              <w:rPr>
                <w:rFonts w:ascii="TimesNewRomanPSMT" w:eastAsia="Times New Roman" w:hAnsi="TimesNewRomanPSMT" w:cs="TimesNewRomanPSMT"/>
              </w:rPr>
              <w:br/>
            </w:r>
            <w:r w:rsidRPr="00F63B2B">
              <w:rPr>
                <w:rFonts w:ascii="TimesNewRomanPSMT" w:eastAsia="Times New Roman" w:hAnsi="TimesNewRomanPSMT" w:cs="TimesNewRomanPSMT"/>
              </w:rPr>
              <w:br/>
            </w:r>
            <w:r w:rsidRPr="00F63B2B">
              <w:rPr>
                <w:rFonts w:ascii="TimesNewRomanPSMT" w:eastAsia="Times New Roman" w:hAnsi="TimesNewRomanPSMT" w:cs="TimesNewRomanPSMT"/>
              </w:rPr>
              <w:br/>
            </w:r>
            <w:r w:rsidRPr="00F63B2B">
              <w:rPr>
                <w:rFonts w:ascii="TimesNewRomanPSMT" w:eastAsia="Times New Roman" w:hAnsi="TimesNewRomanPSMT" w:cs="TimesNewRomanPSMT"/>
              </w:rPr>
              <w:br/>
            </w:r>
          </w:p>
          <w:p w14:paraId="1B7870A5" w14:textId="77777777" w:rsidR="001B26C4" w:rsidRPr="00F63B2B" w:rsidRDefault="001B26C4" w:rsidP="0006331B">
            <w:pPr>
              <w:spacing w:before="100" w:beforeAutospacing="1" w:after="100" w:afterAutospacing="1"/>
              <w:rPr>
                <w:rFonts w:ascii="Times New Roman" w:eastAsia="Times New Roman" w:hAnsi="Times New Roman" w:cs="Times New Roman"/>
              </w:rPr>
            </w:pPr>
          </w:p>
        </w:tc>
      </w:tr>
    </w:tbl>
    <w:p w14:paraId="12402241" w14:textId="77777777" w:rsidR="001B26C4" w:rsidRDefault="001B26C4" w:rsidP="001B26C4">
      <w:pPr>
        <w:spacing w:before="100" w:beforeAutospacing="1" w:after="100" w:afterAutospacing="1"/>
        <w:rPr>
          <w:rFonts w:ascii="TimesNewRomanPSMT" w:eastAsia="Times New Roman" w:hAnsi="TimesNewRomanPSMT" w:cs="TimesNewRomanPSMT"/>
        </w:rPr>
      </w:pPr>
    </w:p>
    <w:p w14:paraId="416EC7CB" w14:textId="77777777" w:rsidR="001B26C4" w:rsidRDefault="001B26C4" w:rsidP="001B26C4">
      <w:pPr>
        <w:spacing w:before="100" w:beforeAutospacing="1" w:after="100" w:afterAutospacing="1"/>
        <w:rPr>
          <w:rFonts w:ascii="TimesNewRomanPSMT" w:eastAsia="Times New Roman" w:hAnsi="TimesNewRomanPSMT" w:cs="TimesNewRomanPSMT"/>
        </w:rPr>
      </w:pPr>
    </w:p>
    <w:p w14:paraId="51F388B8" w14:textId="77777777" w:rsidR="001B26C4" w:rsidRDefault="001B26C4" w:rsidP="001B26C4">
      <w:pPr>
        <w:spacing w:before="100" w:beforeAutospacing="1" w:after="100" w:afterAutospacing="1"/>
        <w:rPr>
          <w:rFonts w:ascii="TimesNewRomanPSMT" w:eastAsia="Times New Roman" w:hAnsi="TimesNewRomanPSMT" w:cs="TimesNewRomanPSMT"/>
        </w:rPr>
      </w:pPr>
    </w:p>
    <w:p w14:paraId="34D09CFD" w14:textId="77777777" w:rsidR="001B26C4" w:rsidRDefault="001B26C4" w:rsidP="001B26C4">
      <w:pPr>
        <w:spacing w:before="100" w:beforeAutospacing="1" w:after="100" w:afterAutospacing="1"/>
        <w:rPr>
          <w:rFonts w:ascii="TimesNewRomanPSMT" w:eastAsia="Times New Roman" w:hAnsi="TimesNewRomanPSMT" w:cs="TimesNewRomanPSMT"/>
          <w:b/>
        </w:rPr>
      </w:pPr>
    </w:p>
    <w:p w14:paraId="638E956A" w14:textId="77777777" w:rsidR="001B26C4" w:rsidRDefault="001B26C4" w:rsidP="001B26C4">
      <w:pPr>
        <w:spacing w:before="100" w:beforeAutospacing="1" w:after="100" w:afterAutospacing="1"/>
        <w:rPr>
          <w:rFonts w:ascii="TimesNewRomanPSMT" w:eastAsia="Times New Roman" w:hAnsi="TimesNewRomanPSMT" w:cs="TimesNewRomanPSMT"/>
          <w:b/>
        </w:rPr>
      </w:pPr>
    </w:p>
    <w:p w14:paraId="06D0C9BF" w14:textId="717D9662" w:rsidR="001B26C4" w:rsidRPr="001B26C4" w:rsidRDefault="001B26C4" w:rsidP="001B26C4">
      <w:pPr>
        <w:spacing w:before="100" w:beforeAutospacing="1" w:after="100" w:afterAutospacing="1"/>
        <w:rPr>
          <w:rFonts w:ascii="Times New Roman" w:eastAsia="Times New Roman" w:hAnsi="Times New Roman" w:cs="Times New Roman"/>
          <w:b/>
        </w:rPr>
      </w:pPr>
      <w:bookmarkStart w:id="0" w:name="_GoBack"/>
      <w:bookmarkEnd w:id="0"/>
      <w:r w:rsidRPr="001B26C4">
        <w:rPr>
          <w:rFonts w:ascii="TimesNewRomanPSMT" w:eastAsia="Times New Roman" w:hAnsi="TimesNewRomanPSMT" w:cs="TimesNewRomanPSMT"/>
          <w:b/>
        </w:rPr>
        <w:lastRenderedPageBreak/>
        <w:t>French 1B</w:t>
      </w:r>
      <w:r w:rsidRPr="001B26C4">
        <w:rPr>
          <w:rFonts w:ascii="TimesNewRomanPSMT" w:eastAsia="Times New Roman" w:hAnsi="TimesNewRomanPSMT" w:cs="TimesNewRomanPSMT"/>
          <w:b/>
        </w:rPr>
        <w:t xml:space="preserve"> Year at a Glance</w:t>
      </w:r>
    </w:p>
    <w:tbl>
      <w:tblPr>
        <w:tblW w:w="0" w:type="auto"/>
        <w:tblCellMar>
          <w:top w:w="15" w:type="dxa"/>
          <w:left w:w="15" w:type="dxa"/>
          <w:bottom w:w="15" w:type="dxa"/>
          <w:right w:w="15" w:type="dxa"/>
        </w:tblCellMar>
        <w:tblLook w:val="04A0" w:firstRow="1" w:lastRow="0" w:firstColumn="1" w:lastColumn="0" w:noHBand="0" w:noVBand="1"/>
      </w:tblPr>
      <w:tblGrid>
        <w:gridCol w:w="36"/>
        <w:gridCol w:w="9279"/>
      </w:tblGrid>
      <w:tr w:rsidR="001B26C4" w:rsidRPr="00F63B2B" w14:paraId="6749062B" w14:textId="77777777" w:rsidTr="0006331B">
        <w:tc>
          <w:tcPr>
            <w:tcW w:w="0" w:type="auto"/>
            <w:tcBorders>
              <w:top w:val="single" w:sz="12" w:space="0" w:color="C1C1C1"/>
              <w:left w:val="single" w:sz="12" w:space="0" w:color="E2E2E2"/>
              <w:bottom w:val="single" w:sz="12" w:space="0" w:color="BFBFBF"/>
              <w:right w:val="single" w:sz="12" w:space="0" w:color="BFBFBF"/>
            </w:tcBorders>
            <w:vAlign w:val="center"/>
            <w:hideMark/>
          </w:tcPr>
          <w:p w14:paraId="12D86221" w14:textId="77777777" w:rsidR="001B26C4" w:rsidRPr="00F63B2B" w:rsidRDefault="001B26C4" w:rsidP="0006331B">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rPr>
              <w:t xml:space="preserve"> </w:t>
            </w:r>
          </w:p>
        </w:tc>
        <w:tc>
          <w:tcPr>
            <w:tcW w:w="0" w:type="auto"/>
            <w:tcBorders>
              <w:top w:val="single" w:sz="12" w:space="0" w:color="C1C1C1"/>
              <w:left w:val="single" w:sz="12" w:space="0" w:color="BFBFBF"/>
              <w:bottom w:val="single" w:sz="12" w:space="0" w:color="C1C1C1"/>
              <w:right w:val="single" w:sz="24" w:space="0" w:color="C9C9C9"/>
            </w:tcBorders>
            <w:vAlign w:val="center"/>
            <w:hideMark/>
          </w:tcPr>
          <w:p w14:paraId="1239593E" w14:textId="77777777" w:rsidR="001B26C4" w:rsidRPr="00F63B2B" w:rsidRDefault="001B26C4" w:rsidP="0006331B">
            <w:pPr>
              <w:rPr>
                <w:rFonts w:ascii="Times New Roman" w:eastAsia="Times New Roman" w:hAnsi="Times New Roman" w:cs="Times New Roman"/>
              </w:rPr>
            </w:pPr>
            <w:r w:rsidRPr="00F63B2B">
              <w:rPr>
                <w:rFonts w:ascii="Times New Roman" w:eastAsia="Times New Roman" w:hAnsi="Times New Roman" w:cs="Times New Roman"/>
              </w:rPr>
              <w:fldChar w:fldCharType="begin"/>
            </w:r>
            <w:r w:rsidRPr="00F63B2B">
              <w:rPr>
                <w:rFonts w:ascii="Times New Roman" w:eastAsia="Times New Roman" w:hAnsi="Times New Roman" w:cs="Times New Roman"/>
              </w:rPr>
              <w:instrText xml:space="preserve"> INCLUDEPICTURE "/var/folders/ln/3cxj29d909vcs53fy98_nrbm0000gp/T/com.microsoft.Word/WebArchiveCopyPasteTempFiles/page8image2848806816" \* MERGEFORMATINET </w:instrText>
            </w:r>
            <w:r w:rsidRPr="00F63B2B">
              <w:rPr>
                <w:rFonts w:ascii="Times New Roman" w:eastAsia="Times New Roman" w:hAnsi="Times New Roman" w:cs="Times New Roman"/>
              </w:rPr>
              <w:fldChar w:fldCharType="separate"/>
            </w:r>
            <w:r w:rsidRPr="00F63B2B">
              <w:rPr>
                <w:rFonts w:ascii="Times New Roman" w:eastAsia="Times New Roman" w:hAnsi="Times New Roman" w:cs="Times New Roman"/>
                <w:noProof/>
              </w:rPr>
              <w:drawing>
                <wp:inline distT="0" distB="0" distL="0" distR="0" wp14:anchorId="505D8C4E" wp14:editId="2FDC7EAE">
                  <wp:extent cx="12700" cy="12700"/>
                  <wp:effectExtent l="0" t="0" r="0" b="0"/>
                  <wp:docPr id="10" name="Picture 10" descr="page8image284880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8image28488068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63B2B">
              <w:rPr>
                <w:rFonts w:ascii="Times New Roman" w:eastAsia="Times New Roman" w:hAnsi="Times New Roman" w:cs="Times New Roman"/>
              </w:rPr>
              <w:fldChar w:fldCharType="end"/>
            </w:r>
          </w:p>
          <w:p w14:paraId="3D215D6A"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Themes: Shopping, Home, and City Life</w:t>
            </w:r>
            <w:r>
              <w:rPr>
                <w:rFonts w:ascii="TimesNewRomanPS" w:eastAsia="Times New Roman" w:hAnsi="TimesNewRomanPS" w:cs="Times New Roman"/>
                <w:b/>
                <w:bCs/>
              </w:rPr>
              <w:t xml:space="preserve">, </w:t>
            </w:r>
            <w:r w:rsidRPr="00F63B2B">
              <w:rPr>
                <w:rFonts w:ascii="TimesNewRomanPS" w:eastAsia="Times New Roman" w:hAnsi="TimesNewRomanPS" w:cs="Times New Roman"/>
                <w:b/>
                <w:bCs/>
              </w:rPr>
              <w:t xml:space="preserve">Health and Wellness, the Environment, and Vacation </w:t>
            </w:r>
          </w:p>
          <w:p w14:paraId="440986B2"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Vocabulary: </w:t>
            </w:r>
            <w:r w:rsidRPr="00F63B2B">
              <w:rPr>
                <w:rFonts w:ascii="TimesNewRomanPSMT" w:eastAsia="Times New Roman" w:hAnsi="TimesNewRomanPSMT" w:cs="TimesNewRomanPSMT"/>
              </w:rPr>
              <w:t xml:space="preserve">Types of stores, shopping, money, clothing and accessories, colors, food and quantities, types of homes and home furnishings, meals, place settings, seasons and weather, </w:t>
            </w:r>
            <w:r>
              <w:rPr>
                <w:rFonts w:ascii="TimesNewRomanPSMT" w:eastAsia="Times New Roman" w:hAnsi="TimesNewRomanPSMT" w:cs="TimesNewRomanPSMT"/>
              </w:rPr>
              <w:t>animals, transportation, t</w:t>
            </w:r>
            <w:r w:rsidRPr="00F63B2B">
              <w:rPr>
                <w:rFonts w:ascii="TimesNewRomanPSMT" w:eastAsia="Times New Roman" w:hAnsi="TimesNewRomanPSMT" w:cs="TimesNewRomanPSMT"/>
              </w:rPr>
              <w:t>he body, illnesses, nature, pollution and environmental solutions, and animals.</w:t>
            </w:r>
          </w:p>
          <w:p w14:paraId="3C8136AD"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Grammar: </w:t>
            </w:r>
            <w:r w:rsidRPr="00F63B2B">
              <w:rPr>
                <w:rFonts w:ascii="TimesNewRomanPSMT" w:eastAsia="Times New Roman" w:hAnsi="TimesNewRomanPSMT" w:cs="TimesNewRomanPSMT"/>
              </w:rPr>
              <w:t xml:space="preserve">Present tense with –ER, -IR, and –RE verbs, past tense with </w:t>
            </w:r>
            <w:proofErr w:type="spellStart"/>
            <w:r w:rsidRPr="00F63B2B">
              <w:rPr>
                <w:rFonts w:ascii="TimesNewRomanPS" w:eastAsia="Times New Roman" w:hAnsi="TimesNewRomanPS" w:cs="Times New Roman"/>
                <w:i/>
                <w:iCs/>
              </w:rPr>
              <w:t>avoir</w:t>
            </w:r>
            <w:proofErr w:type="spellEnd"/>
            <w:r w:rsidRPr="00F63B2B">
              <w:rPr>
                <w:rFonts w:ascii="TimesNewRomanPS" w:eastAsia="Times New Roman" w:hAnsi="TimesNewRomanPS" w:cs="Times New Roman"/>
                <w:i/>
                <w:iCs/>
              </w:rPr>
              <w:t xml:space="preserve"> </w:t>
            </w:r>
            <w:r w:rsidRPr="00F63B2B">
              <w:rPr>
                <w:rFonts w:ascii="TimesNewRomanPSMT" w:eastAsia="Times New Roman" w:hAnsi="TimesNewRomanPSMT" w:cs="TimesNewRomanPSMT"/>
              </w:rPr>
              <w:t xml:space="preserve">and </w:t>
            </w:r>
            <w:proofErr w:type="spellStart"/>
            <w:r w:rsidRPr="00F63B2B">
              <w:rPr>
                <w:rFonts w:ascii="TimesNewRomanPS" w:eastAsia="Times New Roman" w:hAnsi="TimesNewRomanPS" w:cs="Times New Roman"/>
                <w:i/>
                <w:iCs/>
              </w:rPr>
              <w:t>être</w:t>
            </w:r>
            <w:proofErr w:type="spellEnd"/>
            <w:r w:rsidRPr="00F63B2B">
              <w:rPr>
                <w:rFonts w:ascii="TimesNewRomanPSMT" w:eastAsia="Times New Roman" w:hAnsi="TimesNewRomanPSMT" w:cs="TimesNewRomanPSMT"/>
              </w:rPr>
              <w:t xml:space="preserve">, irregular verbs </w:t>
            </w:r>
            <w:proofErr w:type="spellStart"/>
            <w:r w:rsidRPr="00F63B2B">
              <w:rPr>
                <w:rFonts w:ascii="TimesNewRomanPS" w:eastAsia="Times New Roman" w:hAnsi="TimesNewRomanPS" w:cs="Times New Roman"/>
                <w:i/>
                <w:iCs/>
              </w:rPr>
              <w:t>vouloir</w:t>
            </w:r>
            <w:proofErr w:type="spellEnd"/>
            <w:r w:rsidRPr="00F63B2B">
              <w:rPr>
                <w:rFonts w:ascii="TimesNewRomanPSMT" w:eastAsia="Times New Roman" w:hAnsi="TimesNewRomanPSMT" w:cs="TimesNewRomanPSMT"/>
              </w:rPr>
              <w:t xml:space="preserve">, </w:t>
            </w:r>
            <w:proofErr w:type="spellStart"/>
            <w:r w:rsidRPr="00F63B2B">
              <w:rPr>
                <w:rFonts w:ascii="TimesNewRomanPS" w:eastAsia="Times New Roman" w:hAnsi="TimesNewRomanPS" w:cs="Times New Roman"/>
                <w:i/>
                <w:iCs/>
              </w:rPr>
              <w:t>pouvoir</w:t>
            </w:r>
            <w:proofErr w:type="spellEnd"/>
            <w:r w:rsidRPr="00F63B2B">
              <w:rPr>
                <w:rFonts w:ascii="TimesNewRomanPSMT" w:eastAsia="Times New Roman" w:hAnsi="TimesNewRomanPSMT" w:cs="TimesNewRomanPSMT"/>
              </w:rPr>
              <w:t xml:space="preserve">, </w:t>
            </w:r>
            <w:r w:rsidRPr="00F63B2B">
              <w:rPr>
                <w:rFonts w:ascii="TimesNewRomanPS" w:eastAsia="Times New Roman" w:hAnsi="TimesNewRomanPS" w:cs="Times New Roman"/>
                <w:i/>
                <w:iCs/>
              </w:rPr>
              <w:t>devoir</w:t>
            </w:r>
            <w:r w:rsidRPr="00F63B2B">
              <w:rPr>
                <w:rFonts w:ascii="TimesNewRomanPSMT" w:eastAsia="Times New Roman" w:hAnsi="TimesNewRomanPSMT" w:cs="TimesNewRomanPSMT"/>
              </w:rPr>
              <w:t xml:space="preserve">, </w:t>
            </w:r>
            <w:proofErr w:type="spellStart"/>
            <w:r w:rsidRPr="00F63B2B">
              <w:rPr>
                <w:rFonts w:ascii="TimesNewRomanPS" w:eastAsia="Times New Roman" w:hAnsi="TimesNewRomanPS" w:cs="Times New Roman"/>
                <w:i/>
                <w:iCs/>
              </w:rPr>
              <w:t>mettre</w:t>
            </w:r>
            <w:proofErr w:type="spellEnd"/>
            <w:r w:rsidRPr="00F63B2B">
              <w:rPr>
                <w:rFonts w:ascii="TimesNewRomanPSMT" w:eastAsia="Times New Roman" w:hAnsi="TimesNewRomanPSMT" w:cs="TimesNewRomanPSMT"/>
              </w:rPr>
              <w:t xml:space="preserve">, and </w:t>
            </w:r>
            <w:r w:rsidRPr="00F63B2B">
              <w:rPr>
                <w:rFonts w:ascii="TimesNewRomanPS" w:eastAsia="Times New Roman" w:hAnsi="TimesNewRomanPS" w:cs="Times New Roman"/>
                <w:i/>
                <w:iCs/>
              </w:rPr>
              <w:t xml:space="preserve">faire, </w:t>
            </w:r>
            <w:r w:rsidRPr="00F63B2B">
              <w:rPr>
                <w:rFonts w:ascii="TimesNewRomanPSMT" w:eastAsia="Times New Roman" w:hAnsi="TimesNewRomanPSMT" w:cs="TimesNewRomanPSMT"/>
              </w:rPr>
              <w:t xml:space="preserve">stem-change verbs like </w:t>
            </w:r>
            <w:proofErr w:type="spellStart"/>
            <w:r w:rsidRPr="00F63B2B">
              <w:rPr>
                <w:rFonts w:ascii="TimesNewRomanPS" w:eastAsia="Times New Roman" w:hAnsi="TimesNewRomanPS" w:cs="Times New Roman"/>
                <w:i/>
                <w:iCs/>
              </w:rPr>
              <w:t>acheter</w:t>
            </w:r>
            <w:proofErr w:type="spellEnd"/>
            <w:r w:rsidRPr="00F63B2B">
              <w:rPr>
                <w:rFonts w:ascii="TimesNewRomanPS" w:eastAsia="Times New Roman" w:hAnsi="TimesNewRomanPS" w:cs="Times New Roman"/>
                <w:i/>
                <w:iCs/>
              </w:rPr>
              <w:t xml:space="preserve"> </w:t>
            </w:r>
            <w:r w:rsidRPr="00F63B2B">
              <w:rPr>
                <w:rFonts w:ascii="TimesNewRomanPSMT" w:eastAsia="Times New Roman" w:hAnsi="TimesNewRomanPSMT" w:cs="TimesNewRomanPSMT"/>
              </w:rPr>
              <w:t xml:space="preserve">and </w:t>
            </w:r>
            <w:r w:rsidRPr="00F63B2B">
              <w:rPr>
                <w:rFonts w:ascii="TimesNewRomanPS" w:eastAsia="Times New Roman" w:hAnsi="TimesNewRomanPS" w:cs="Times New Roman"/>
                <w:i/>
                <w:iCs/>
              </w:rPr>
              <w:t>payer</w:t>
            </w:r>
            <w:r w:rsidRPr="00F63B2B">
              <w:rPr>
                <w:rFonts w:ascii="TimesNewRomanPSMT" w:eastAsia="Times New Roman" w:hAnsi="TimesNewRomanPSMT" w:cs="TimesNewRomanPSMT"/>
              </w:rPr>
              <w:t xml:space="preserve">, the partitive article, the demonstrative adjective </w:t>
            </w:r>
            <w:proofErr w:type="spellStart"/>
            <w:r w:rsidRPr="00F63B2B">
              <w:rPr>
                <w:rFonts w:ascii="TimesNewRomanPS" w:eastAsia="Times New Roman" w:hAnsi="TimesNewRomanPS" w:cs="Times New Roman"/>
                <w:i/>
                <w:iCs/>
              </w:rPr>
              <w:t>ce</w:t>
            </w:r>
            <w:proofErr w:type="spellEnd"/>
            <w:r w:rsidRPr="00F63B2B">
              <w:rPr>
                <w:rFonts w:ascii="TimesNewRomanPSMT" w:eastAsia="Times New Roman" w:hAnsi="TimesNewRomanPSMT" w:cs="TimesNewRomanPSMT"/>
              </w:rPr>
              <w:t xml:space="preserve">, adverbs of </w:t>
            </w:r>
            <w:proofErr w:type="spellStart"/>
            <w:r w:rsidRPr="00F63B2B">
              <w:rPr>
                <w:rFonts w:ascii="TimesNewRomanPSMT" w:eastAsia="Times New Roman" w:hAnsi="TimesNewRomanPSMT" w:cs="TimesNewRomanPSMT"/>
              </w:rPr>
              <w:t>quanity</w:t>
            </w:r>
            <w:proofErr w:type="spellEnd"/>
            <w:r w:rsidRPr="00F63B2B">
              <w:rPr>
                <w:rFonts w:ascii="TimesNewRomanPSMT" w:eastAsia="Times New Roman" w:hAnsi="TimesNewRomanPSMT" w:cs="TimesNewRomanPSMT"/>
              </w:rPr>
              <w:t>, preposit</w:t>
            </w:r>
            <w:r>
              <w:rPr>
                <w:rFonts w:ascii="TimesNewRomanPSMT" w:eastAsia="Times New Roman" w:hAnsi="TimesNewRomanPSMT" w:cs="TimesNewRomanPSMT"/>
              </w:rPr>
              <w:t xml:space="preserve">ions, adjectival placement, </w:t>
            </w:r>
            <w:r w:rsidRPr="00F63B2B">
              <w:rPr>
                <w:rFonts w:ascii="TimesNewRomanPSMT" w:eastAsia="Times New Roman" w:hAnsi="TimesNewRomanPSMT" w:cs="TimesNewRomanPSMT"/>
              </w:rPr>
              <w:t>sequential adverbs</w:t>
            </w:r>
            <w:r>
              <w:rPr>
                <w:rFonts w:ascii="TimesNewRomanPSMT" w:eastAsia="Times New Roman" w:hAnsi="TimesNewRomanPSMT" w:cs="TimesNewRomanPSMT"/>
              </w:rPr>
              <w:t xml:space="preserve">, </w:t>
            </w:r>
            <w:r w:rsidRPr="00F63B2B">
              <w:rPr>
                <w:rFonts w:ascii="TimesNewRomanPSMT" w:eastAsia="Times New Roman" w:hAnsi="TimesNewRomanPSMT" w:cs="TimesNewRomanPSMT"/>
              </w:rPr>
              <w:t xml:space="preserve">the imperative, expressions with the verb </w:t>
            </w:r>
            <w:proofErr w:type="spellStart"/>
            <w:r w:rsidRPr="00F63B2B">
              <w:rPr>
                <w:rFonts w:ascii="TimesNewRomanPS" w:eastAsia="Times New Roman" w:hAnsi="TimesNewRomanPS" w:cs="Times New Roman"/>
                <w:i/>
                <w:iCs/>
              </w:rPr>
              <w:t>falloir</w:t>
            </w:r>
            <w:proofErr w:type="spellEnd"/>
            <w:r w:rsidRPr="00F63B2B">
              <w:rPr>
                <w:rFonts w:ascii="TimesNewRomanPSMT" w:eastAsia="Times New Roman" w:hAnsi="TimesNewRomanPSMT" w:cs="TimesNewRomanPSMT"/>
              </w:rPr>
              <w:t>, prepositions with cities, states, countries and continents, negation, the comparative and superlative with adjectives.</w:t>
            </w:r>
          </w:p>
          <w:p w14:paraId="441B66C9"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Units Covered: </w:t>
            </w:r>
            <w:r>
              <w:rPr>
                <w:rFonts w:ascii="TimesNewRomanPSMT" w:eastAsia="Times New Roman" w:hAnsi="TimesNewRomanPSMT" w:cs="TimesNewRomanPSMT"/>
              </w:rPr>
              <w:t>6-9</w:t>
            </w:r>
            <w:r w:rsidRPr="00F63B2B">
              <w:rPr>
                <w:rFonts w:ascii="TimesNewRomanPSMT" w:eastAsia="Times New Roman" w:hAnsi="TimesNewRomanPSMT" w:cs="TimesNewRomanPSMT"/>
              </w:rPr>
              <w:t xml:space="preserve"> </w:t>
            </w:r>
          </w:p>
          <w:p w14:paraId="6A4301FC" w14:textId="77777777" w:rsidR="001B26C4" w:rsidRPr="00F63B2B" w:rsidRDefault="001B26C4" w:rsidP="0006331B">
            <w:pPr>
              <w:spacing w:before="100" w:beforeAutospacing="1" w:after="100" w:afterAutospacing="1"/>
              <w:rPr>
                <w:rFonts w:ascii="Times New Roman" w:eastAsia="Times New Roman" w:hAnsi="Times New Roman" w:cs="Times New Roman"/>
              </w:rPr>
            </w:pPr>
            <w:r w:rsidRPr="00F63B2B">
              <w:rPr>
                <w:rFonts w:ascii="TimesNewRomanPS" w:eastAsia="Times New Roman" w:hAnsi="TimesNewRomanPS" w:cs="Times New Roman"/>
                <w:b/>
                <w:bCs/>
              </w:rPr>
              <w:t xml:space="preserve">Essential Cultural Questions: </w:t>
            </w:r>
          </w:p>
          <w:p w14:paraId="27B02000"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clothing styles and choices in France and Francophone countries differ from those in my country and why? </w:t>
            </w:r>
          </w:p>
          <w:p w14:paraId="2AC878B7"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does culture influence our eating habits and preferences? </w:t>
            </w:r>
          </w:p>
          <w:p w14:paraId="67CBE0B7"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my home, furnishings, and attitudes about the household compare to those in France and Francophone countries and why? </w:t>
            </w:r>
          </w:p>
          <w:p w14:paraId="1378BD53"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What forms of public transportation is available in Paris and how does one use it? How does this compare to what is in my city and why? </w:t>
            </w:r>
          </w:p>
          <w:p w14:paraId="1A03E1C3" w14:textId="77777777" w:rsidR="001B26C4" w:rsidRPr="00395F76"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transportation patterns and preferences of people in France and Francophone countries differ from those in my country and why? </w:t>
            </w:r>
          </w:p>
          <w:p w14:paraId="21F8A9B1"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attitudes about healthcare in France and Francophone countries differ from those in my country? </w:t>
            </w:r>
          </w:p>
          <w:p w14:paraId="5B92B973"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attitudes about the environment in France and Francophone countries differ from those in my country? </w:t>
            </w:r>
          </w:p>
          <w:p w14:paraId="26E15BED" w14:textId="77777777" w:rsidR="001B26C4" w:rsidRPr="00F63B2B" w:rsidRDefault="001B26C4" w:rsidP="0006331B">
            <w:pPr>
              <w:spacing w:before="100" w:beforeAutospacing="1" w:after="100" w:afterAutospacing="1"/>
              <w:rPr>
                <w:rFonts w:ascii="Symbol" w:eastAsia="Times New Roman" w:hAnsi="Symbol" w:cs="Times New Roman"/>
              </w:rPr>
            </w:pPr>
            <w:r w:rsidRPr="00F63B2B">
              <w:rPr>
                <w:rFonts w:ascii="TimesNewRomanPS" w:eastAsia="Times New Roman" w:hAnsi="TimesNewRomanPS" w:cs="Times New Roman"/>
                <w:b/>
                <w:bCs/>
              </w:rPr>
              <w:t xml:space="preserve">Essential Thematic Questions for Written and Spoken French </w:t>
            </w:r>
          </w:p>
          <w:p w14:paraId="2E906333"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compare, and contrast my clothing with that of someone else? </w:t>
            </w:r>
          </w:p>
          <w:p w14:paraId="743A55AB"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politely make a purchase or request assistance in a store? </w:t>
            </w:r>
          </w:p>
          <w:p w14:paraId="7CF57F86"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inquire about prices and sizes of items in a store? </w:t>
            </w:r>
          </w:p>
          <w:p w14:paraId="712A2200"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express what I need compared to what I want? </w:t>
            </w:r>
          </w:p>
          <w:p w14:paraId="7867509C"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compare my meal preferences to those of my peers? </w:t>
            </w:r>
          </w:p>
          <w:p w14:paraId="2E8C5F31"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my home? </w:t>
            </w:r>
          </w:p>
          <w:p w14:paraId="5A2CB1A4"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request and give directions for taking public transportation? </w:t>
            </w:r>
          </w:p>
          <w:p w14:paraId="7FA7CE6B"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narrate a sequence of events in the past? </w:t>
            </w:r>
          </w:p>
          <w:p w14:paraId="63A6EA03" w14:textId="77777777" w:rsidR="001B26C4" w:rsidRPr="00395F76"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activities in the past, present, and near future? </w:t>
            </w:r>
          </w:p>
          <w:p w14:paraId="156C5AC5"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offer, request, accept, and politely refuse advice? </w:t>
            </w:r>
          </w:p>
          <w:p w14:paraId="78E2FDB2"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lastRenderedPageBreak/>
              <w:t xml:space="preserve">How do I describe my current state of health and fitness and how do I compare it to previous moments in time? </w:t>
            </w:r>
          </w:p>
          <w:p w14:paraId="372B9677"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current environmental issues and suggest potential solutions? </w:t>
            </w:r>
          </w:p>
          <w:p w14:paraId="1E38365D" w14:textId="77777777" w:rsidR="001B26C4" w:rsidRPr="00F63B2B" w:rsidRDefault="001B26C4" w:rsidP="001B26C4">
            <w:pPr>
              <w:numPr>
                <w:ilvl w:val="0"/>
                <w:numId w:val="9"/>
              </w:numPr>
              <w:spacing w:before="100" w:beforeAutospacing="1" w:after="100" w:afterAutospacing="1" w:line="240" w:lineRule="auto"/>
              <w:rPr>
                <w:rFonts w:ascii="Symbol" w:eastAsia="Times New Roman" w:hAnsi="Symbol" w:cs="Times New Roman"/>
              </w:rPr>
            </w:pPr>
            <w:r w:rsidRPr="00F63B2B">
              <w:rPr>
                <w:rFonts w:ascii="TimesNewRomanPSMT" w:eastAsia="Times New Roman" w:hAnsi="TimesNewRomanPSMT" w:cs="TimesNewRomanPSMT"/>
              </w:rPr>
              <w:t xml:space="preserve">How do I describe activities in the past, present, and near future? </w:t>
            </w:r>
          </w:p>
          <w:p w14:paraId="6D8A4D2C" w14:textId="77777777" w:rsidR="001B26C4" w:rsidRPr="00F63B2B" w:rsidRDefault="001B26C4" w:rsidP="0006331B">
            <w:pPr>
              <w:spacing w:before="100" w:beforeAutospacing="1" w:after="100" w:afterAutospacing="1"/>
              <w:ind w:left="720"/>
              <w:rPr>
                <w:rFonts w:ascii="Symbol" w:eastAsia="Times New Roman" w:hAnsi="Symbol" w:cs="Times New Roman"/>
              </w:rPr>
            </w:pPr>
            <w:r w:rsidRPr="00F63B2B">
              <w:rPr>
                <w:rFonts w:ascii="TimesNewRomanPSMT" w:eastAsia="Times New Roman" w:hAnsi="TimesNewRomanPSMT" w:cs="TimesNewRomanPSMT"/>
              </w:rPr>
              <w:t xml:space="preserve">****This schedule is subject to modifications as deemed appropriate by the teacher. </w:t>
            </w:r>
          </w:p>
          <w:p w14:paraId="6DBF8472" w14:textId="77777777" w:rsidR="001B26C4" w:rsidRPr="00F63B2B" w:rsidRDefault="001B26C4" w:rsidP="0006331B">
            <w:pPr>
              <w:spacing w:before="100" w:beforeAutospacing="1" w:after="100" w:afterAutospacing="1"/>
              <w:ind w:left="720"/>
              <w:rPr>
                <w:rFonts w:ascii="Symbol" w:eastAsia="Times New Roman" w:hAnsi="Symbol" w:cs="Times New Roman"/>
              </w:rPr>
            </w:pPr>
          </w:p>
        </w:tc>
      </w:tr>
    </w:tbl>
    <w:p w14:paraId="7FC257DA" w14:textId="5B6D072C" w:rsidR="00D6471C" w:rsidRPr="00D6471C" w:rsidRDefault="00D6471C" w:rsidP="00D6471C">
      <w:pPr>
        <w:rPr>
          <w:rFonts w:ascii="Chalkboard" w:hAnsi="Chalkboard" w:cs="Dubai"/>
        </w:rPr>
      </w:pPr>
    </w:p>
    <w:sectPr w:rsidR="00D6471C" w:rsidRPr="00D6471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CEEDC" w14:textId="77777777" w:rsidR="00B22291" w:rsidRDefault="00B22291" w:rsidP="00490EF4">
      <w:pPr>
        <w:spacing w:after="0" w:line="240" w:lineRule="auto"/>
      </w:pPr>
      <w:r>
        <w:separator/>
      </w:r>
    </w:p>
  </w:endnote>
  <w:endnote w:type="continuationSeparator" w:id="0">
    <w:p w14:paraId="73047A61" w14:textId="77777777" w:rsidR="00B22291" w:rsidRDefault="00B22291" w:rsidP="004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halkboard">
    <w:panose1 w:val="03050602040202020205"/>
    <w:charset w:val="4D"/>
    <w:family w:val="script"/>
    <w:pitch w:val="variable"/>
    <w:sig w:usb0="80000023" w:usb1="00000000" w:usb2="00000000" w:usb3="00000000" w:csb0="00000001" w:csb1="00000000"/>
  </w:font>
  <w:font w:name="Dubai">
    <w:panose1 w:val="020B0503030403030204"/>
    <w:charset w:val="B2"/>
    <w:family w:val="swiss"/>
    <w:pitch w:val="variable"/>
    <w:sig w:usb0="80002067" w:usb1="80000000" w:usb2="00000008" w:usb3="00000000" w:csb0="00000041" w:csb1="00000000"/>
  </w:font>
  <w:font w:name="TimesNewRomanPSMT">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A9DF" w14:textId="251A382B" w:rsidR="00490EF4" w:rsidRPr="006919AE" w:rsidRDefault="00243341" w:rsidP="00243341">
    <w:pPr>
      <w:pStyle w:val="Footer"/>
      <w:jc w:val="center"/>
      <w:rPr>
        <w:sz w:val="32"/>
        <w:szCs w:val="32"/>
      </w:rPr>
    </w:pPr>
    <w:r w:rsidRPr="006919AE">
      <w:rPr>
        <w:sz w:val="32"/>
        <w:szCs w:val="32"/>
      </w:rPr>
      <w:t>nlaulett</w:t>
    </w:r>
    <w:r w:rsidR="009520F9">
      <w:rPr>
        <w:sz w:val="32"/>
        <w:szCs w:val="32"/>
      </w:rPr>
      <w:t>a</w:t>
    </w:r>
    <w:r w:rsidRPr="006919AE">
      <w:rPr>
        <w:sz w:val="32"/>
        <w:szCs w:val="32"/>
      </w:rPr>
      <w:t>@</w:t>
    </w:r>
    <w:r w:rsidR="009520F9">
      <w:rPr>
        <w:sz w:val="32"/>
        <w:szCs w:val="32"/>
      </w:rPr>
      <w:t>eanesisd.net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2845" w14:textId="77777777" w:rsidR="00B22291" w:rsidRDefault="00B22291" w:rsidP="00490EF4">
      <w:pPr>
        <w:spacing w:after="0" w:line="240" w:lineRule="auto"/>
      </w:pPr>
      <w:r>
        <w:separator/>
      </w:r>
    </w:p>
  </w:footnote>
  <w:footnote w:type="continuationSeparator" w:id="0">
    <w:p w14:paraId="2D6E7541" w14:textId="77777777" w:rsidR="00B22291" w:rsidRDefault="00B22291" w:rsidP="0049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DBB5" w14:textId="3AAF743D" w:rsidR="00490EF4" w:rsidRPr="006919AE" w:rsidRDefault="00490EF4" w:rsidP="00490EF4">
    <w:pPr>
      <w:pStyle w:val="Header"/>
      <w:jc w:val="center"/>
      <w:rPr>
        <w:sz w:val="32"/>
        <w:szCs w:val="32"/>
      </w:rPr>
    </w:pPr>
    <w:r w:rsidRPr="006919AE">
      <w:rPr>
        <w:sz w:val="32"/>
        <w:szCs w:val="32"/>
      </w:rPr>
      <w:t>French IA</w:t>
    </w:r>
    <w:r w:rsidR="006C3FFD">
      <w:rPr>
        <w:sz w:val="32"/>
        <w:szCs w:val="32"/>
      </w:rPr>
      <w:t xml:space="preserve"> &amp; IB</w:t>
    </w:r>
    <w:r w:rsidR="00D44F4C">
      <w:rPr>
        <w:sz w:val="32"/>
        <w:szCs w:val="32"/>
      </w:rPr>
      <w:t xml:space="preserve"> – </w:t>
    </w:r>
    <w:r w:rsidR="009520F9">
      <w:rPr>
        <w:sz w:val="32"/>
        <w:szCs w:val="32"/>
      </w:rPr>
      <w:t>WRMS/HCMS</w:t>
    </w:r>
  </w:p>
  <w:p w14:paraId="733B8865" w14:textId="1E81CE84" w:rsidR="00490EF4" w:rsidRPr="006919AE" w:rsidRDefault="009520F9" w:rsidP="006919AE">
    <w:pPr>
      <w:pStyle w:val="Header"/>
      <w:jc w:val="center"/>
      <w:rPr>
        <w:sz w:val="32"/>
        <w:szCs w:val="32"/>
      </w:rPr>
    </w:pPr>
    <w:r>
      <w:rPr>
        <w:sz w:val="32"/>
        <w:szCs w:val="32"/>
      </w:rPr>
      <w:t xml:space="preserve">Ms. Lauletta </w:t>
    </w:r>
  </w:p>
  <w:p w14:paraId="08582DF5" w14:textId="77777777" w:rsidR="00490EF4" w:rsidRDefault="0049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9E8"/>
    <w:multiLevelType w:val="hybridMultilevel"/>
    <w:tmpl w:val="A322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9B0"/>
    <w:multiLevelType w:val="multilevel"/>
    <w:tmpl w:val="3020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407949"/>
    <w:multiLevelType w:val="multilevel"/>
    <w:tmpl w:val="6FF21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84E47"/>
    <w:multiLevelType w:val="multilevel"/>
    <w:tmpl w:val="76E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D4B79"/>
    <w:multiLevelType w:val="multilevel"/>
    <w:tmpl w:val="59A46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15D37"/>
    <w:multiLevelType w:val="multilevel"/>
    <w:tmpl w:val="B7E6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951D7"/>
    <w:multiLevelType w:val="multilevel"/>
    <w:tmpl w:val="CC6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F5DA9"/>
    <w:multiLevelType w:val="multilevel"/>
    <w:tmpl w:val="B434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7D2477"/>
    <w:multiLevelType w:val="hybridMultilevel"/>
    <w:tmpl w:val="3586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970BE"/>
    <w:multiLevelType w:val="multilevel"/>
    <w:tmpl w:val="06A0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8"/>
  </w:num>
  <w:num w:numId="5">
    <w:abstractNumId w:val="7"/>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80"/>
    <w:rsid w:val="00033D5C"/>
    <w:rsid w:val="00062230"/>
    <w:rsid w:val="000A6FF9"/>
    <w:rsid w:val="001B26C4"/>
    <w:rsid w:val="00243341"/>
    <w:rsid w:val="002B194E"/>
    <w:rsid w:val="003D3178"/>
    <w:rsid w:val="00490EF4"/>
    <w:rsid w:val="004B27BF"/>
    <w:rsid w:val="004E63F5"/>
    <w:rsid w:val="006919AE"/>
    <w:rsid w:val="006C3FFD"/>
    <w:rsid w:val="00893F80"/>
    <w:rsid w:val="009520F9"/>
    <w:rsid w:val="00955459"/>
    <w:rsid w:val="009555F0"/>
    <w:rsid w:val="00A04F49"/>
    <w:rsid w:val="00AE20F3"/>
    <w:rsid w:val="00AE61B2"/>
    <w:rsid w:val="00B22291"/>
    <w:rsid w:val="00BD6230"/>
    <w:rsid w:val="00D44F4C"/>
    <w:rsid w:val="00D6471C"/>
    <w:rsid w:val="00EC30EE"/>
    <w:rsid w:val="00F833B9"/>
    <w:rsid w:val="00F8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50671"/>
  <w15:chartTrackingRefBased/>
  <w15:docId w15:val="{9AC9C93B-CBFA-4227-94DC-57674FE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80"/>
    <w:pPr>
      <w:ind w:left="720"/>
      <w:contextualSpacing/>
    </w:pPr>
  </w:style>
  <w:style w:type="character" w:styleId="Strong">
    <w:name w:val="Strong"/>
    <w:basedOn w:val="DefaultParagraphFont"/>
    <w:uiPriority w:val="22"/>
    <w:qFormat/>
    <w:rsid w:val="00490EF4"/>
    <w:rPr>
      <w:b/>
      <w:bCs/>
    </w:rPr>
  </w:style>
  <w:style w:type="paragraph" w:styleId="NormalWeb">
    <w:name w:val="Normal (Web)"/>
    <w:basedOn w:val="Normal"/>
    <w:uiPriority w:val="99"/>
    <w:semiHidden/>
    <w:unhideWhenUsed/>
    <w:rsid w:val="00490E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F4"/>
  </w:style>
  <w:style w:type="paragraph" w:styleId="Footer">
    <w:name w:val="footer"/>
    <w:basedOn w:val="Normal"/>
    <w:link w:val="FooterChar"/>
    <w:uiPriority w:val="99"/>
    <w:unhideWhenUsed/>
    <w:rsid w:val="0049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F4"/>
  </w:style>
  <w:style w:type="paragraph" w:styleId="BalloonText">
    <w:name w:val="Balloon Text"/>
    <w:basedOn w:val="Normal"/>
    <w:link w:val="BalloonTextChar"/>
    <w:uiPriority w:val="99"/>
    <w:semiHidden/>
    <w:unhideWhenUsed/>
    <w:rsid w:val="004E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85069">
      <w:bodyDiv w:val="1"/>
      <w:marLeft w:val="0"/>
      <w:marRight w:val="0"/>
      <w:marTop w:val="0"/>
      <w:marBottom w:val="0"/>
      <w:divBdr>
        <w:top w:val="none" w:sz="0" w:space="0" w:color="auto"/>
        <w:left w:val="none" w:sz="0" w:space="0" w:color="auto"/>
        <w:bottom w:val="none" w:sz="0" w:space="0" w:color="auto"/>
        <w:right w:val="none" w:sz="0" w:space="0" w:color="auto"/>
      </w:divBdr>
      <w:divsChild>
        <w:div w:id="1646623468">
          <w:marLeft w:val="0"/>
          <w:marRight w:val="0"/>
          <w:marTop w:val="0"/>
          <w:marBottom w:val="0"/>
          <w:divBdr>
            <w:top w:val="none" w:sz="0" w:space="0" w:color="auto"/>
            <w:left w:val="none" w:sz="0" w:space="0" w:color="auto"/>
            <w:bottom w:val="none" w:sz="0" w:space="0" w:color="auto"/>
            <w:right w:val="none" w:sz="0" w:space="0" w:color="auto"/>
          </w:divBdr>
          <w:divsChild>
            <w:div w:id="1819298070">
              <w:marLeft w:val="0"/>
              <w:marRight w:val="0"/>
              <w:marTop w:val="0"/>
              <w:marBottom w:val="0"/>
              <w:divBdr>
                <w:top w:val="none" w:sz="0" w:space="0" w:color="auto"/>
                <w:left w:val="none" w:sz="0" w:space="0" w:color="auto"/>
                <w:bottom w:val="none" w:sz="0" w:space="0" w:color="auto"/>
                <w:right w:val="none" w:sz="0" w:space="0" w:color="auto"/>
              </w:divBdr>
              <w:divsChild>
                <w:div w:id="4023122">
                  <w:marLeft w:val="0"/>
                  <w:marRight w:val="0"/>
                  <w:marTop w:val="0"/>
                  <w:marBottom w:val="0"/>
                  <w:divBdr>
                    <w:top w:val="none" w:sz="0" w:space="0" w:color="auto"/>
                    <w:left w:val="none" w:sz="0" w:space="0" w:color="auto"/>
                    <w:bottom w:val="none" w:sz="0" w:space="0" w:color="auto"/>
                    <w:right w:val="none" w:sz="0" w:space="0" w:color="auto"/>
                  </w:divBdr>
                  <w:divsChild>
                    <w:div w:id="9570394">
                      <w:marLeft w:val="0"/>
                      <w:marRight w:val="0"/>
                      <w:marTop w:val="0"/>
                      <w:marBottom w:val="0"/>
                      <w:divBdr>
                        <w:top w:val="none" w:sz="0" w:space="0" w:color="auto"/>
                        <w:left w:val="none" w:sz="0" w:space="0" w:color="auto"/>
                        <w:bottom w:val="none" w:sz="0" w:space="0" w:color="auto"/>
                        <w:right w:val="none" w:sz="0" w:space="0" w:color="auto"/>
                      </w:divBdr>
                      <w:divsChild>
                        <w:div w:id="972828125">
                          <w:marLeft w:val="0"/>
                          <w:marRight w:val="0"/>
                          <w:marTop w:val="0"/>
                          <w:marBottom w:val="0"/>
                          <w:divBdr>
                            <w:top w:val="none" w:sz="0" w:space="0" w:color="auto"/>
                            <w:left w:val="none" w:sz="0" w:space="0" w:color="auto"/>
                            <w:bottom w:val="none" w:sz="0" w:space="0" w:color="auto"/>
                            <w:right w:val="none" w:sz="0" w:space="0" w:color="auto"/>
                          </w:divBdr>
                          <w:divsChild>
                            <w:div w:id="471561522">
                              <w:marLeft w:val="0"/>
                              <w:marRight w:val="0"/>
                              <w:marTop w:val="0"/>
                              <w:marBottom w:val="0"/>
                              <w:divBdr>
                                <w:top w:val="none" w:sz="0" w:space="0" w:color="auto"/>
                                <w:left w:val="none" w:sz="0" w:space="0" w:color="auto"/>
                                <w:bottom w:val="none" w:sz="0" w:space="0" w:color="auto"/>
                                <w:right w:val="none" w:sz="0" w:space="0" w:color="auto"/>
                              </w:divBdr>
                              <w:divsChild>
                                <w:div w:id="1540317585">
                                  <w:marLeft w:val="0"/>
                                  <w:marRight w:val="0"/>
                                  <w:marTop w:val="0"/>
                                  <w:marBottom w:val="0"/>
                                  <w:divBdr>
                                    <w:top w:val="none" w:sz="0" w:space="0" w:color="auto"/>
                                    <w:left w:val="none" w:sz="0" w:space="0" w:color="auto"/>
                                    <w:bottom w:val="none" w:sz="0" w:space="0" w:color="auto"/>
                                    <w:right w:val="none" w:sz="0" w:space="0" w:color="auto"/>
                                  </w:divBdr>
                                  <w:divsChild>
                                    <w:div w:id="866257810">
                                      <w:marLeft w:val="0"/>
                                      <w:marRight w:val="0"/>
                                      <w:marTop w:val="0"/>
                                      <w:marBottom w:val="0"/>
                                      <w:divBdr>
                                        <w:top w:val="none" w:sz="0" w:space="0" w:color="auto"/>
                                        <w:left w:val="none" w:sz="0" w:space="0" w:color="auto"/>
                                        <w:bottom w:val="none" w:sz="0" w:space="0" w:color="auto"/>
                                        <w:right w:val="none" w:sz="0" w:space="0" w:color="auto"/>
                                      </w:divBdr>
                                      <w:divsChild>
                                        <w:div w:id="760293283">
                                          <w:marLeft w:val="0"/>
                                          <w:marRight w:val="0"/>
                                          <w:marTop w:val="0"/>
                                          <w:marBottom w:val="0"/>
                                          <w:divBdr>
                                            <w:top w:val="none" w:sz="0" w:space="0" w:color="auto"/>
                                            <w:left w:val="none" w:sz="0" w:space="0" w:color="auto"/>
                                            <w:bottom w:val="none" w:sz="0" w:space="0" w:color="auto"/>
                                            <w:right w:val="none" w:sz="0" w:space="0" w:color="auto"/>
                                          </w:divBdr>
                                          <w:divsChild>
                                            <w:div w:id="1902016945">
                                              <w:marLeft w:val="0"/>
                                              <w:marRight w:val="0"/>
                                              <w:marTop w:val="0"/>
                                              <w:marBottom w:val="0"/>
                                              <w:divBdr>
                                                <w:top w:val="none" w:sz="0" w:space="0" w:color="auto"/>
                                                <w:left w:val="none" w:sz="0" w:space="0" w:color="auto"/>
                                                <w:bottom w:val="none" w:sz="0" w:space="0" w:color="auto"/>
                                                <w:right w:val="none" w:sz="0" w:space="0" w:color="auto"/>
                                              </w:divBdr>
                                              <w:divsChild>
                                                <w:div w:id="972826783">
                                                  <w:marLeft w:val="0"/>
                                                  <w:marRight w:val="0"/>
                                                  <w:marTop w:val="0"/>
                                                  <w:marBottom w:val="0"/>
                                                  <w:divBdr>
                                                    <w:top w:val="none" w:sz="0" w:space="0" w:color="auto"/>
                                                    <w:left w:val="none" w:sz="0" w:space="0" w:color="auto"/>
                                                    <w:bottom w:val="none" w:sz="0" w:space="0" w:color="auto"/>
                                                    <w:right w:val="none" w:sz="0" w:space="0" w:color="auto"/>
                                                  </w:divBdr>
                                                  <w:divsChild>
                                                    <w:div w:id="461272828">
                                                      <w:marLeft w:val="0"/>
                                                      <w:marRight w:val="0"/>
                                                      <w:marTop w:val="0"/>
                                                      <w:marBottom w:val="0"/>
                                                      <w:divBdr>
                                                        <w:top w:val="none" w:sz="0" w:space="0" w:color="auto"/>
                                                        <w:left w:val="none" w:sz="0" w:space="0" w:color="auto"/>
                                                        <w:bottom w:val="none" w:sz="0" w:space="0" w:color="auto"/>
                                                        <w:right w:val="none" w:sz="0" w:space="0" w:color="auto"/>
                                                      </w:divBdr>
                                                      <w:divsChild>
                                                        <w:div w:id="816186132">
                                                          <w:marLeft w:val="0"/>
                                                          <w:marRight w:val="0"/>
                                                          <w:marTop w:val="0"/>
                                                          <w:marBottom w:val="0"/>
                                                          <w:divBdr>
                                                            <w:top w:val="none" w:sz="0" w:space="0" w:color="auto"/>
                                                            <w:left w:val="none" w:sz="0" w:space="0" w:color="auto"/>
                                                            <w:bottom w:val="none" w:sz="0" w:space="0" w:color="auto"/>
                                                            <w:right w:val="none" w:sz="0" w:space="0" w:color="auto"/>
                                                          </w:divBdr>
                                                          <w:divsChild>
                                                            <w:div w:id="524565876">
                                                              <w:marLeft w:val="0"/>
                                                              <w:marRight w:val="0"/>
                                                              <w:marTop w:val="0"/>
                                                              <w:marBottom w:val="0"/>
                                                              <w:divBdr>
                                                                <w:top w:val="none" w:sz="0" w:space="0" w:color="auto"/>
                                                                <w:left w:val="none" w:sz="0" w:space="0" w:color="auto"/>
                                                                <w:bottom w:val="none" w:sz="0" w:space="0" w:color="auto"/>
                                                                <w:right w:val="none" w:sz="0" w:space="0" w:color="auto"/>
                                                              </w:divBdr>
                                                              <w:divsChild>
                                                                <w:div w:id="137502276">
                                                                  <w:marLeft w:val="0"/>
                                                                  <w:marRight w:val="0"/>
                                                                  <w:marTop w:val="0"/>
                                                                  <w:marBottom w:val="0"/>
                                                                  <w:divBdr>
                                                                    <w:top w:val="none" w:sz="0" w:space="0" w:color="auto"/>
                                                                    <w:left w:val="none" w:sz="0" w:space="0" w:color="auto"/>
                                                                    <w:bottom w:val="none" w:sz="0" w:space="0" w:color="auto"/>
                                                                    <w:right w:val="none" w:sz="0" w:space="0" w:color="auto"/>
                                                                  </w:divBdr>
                                                                  <w:divsChild>
                                                                    <w:div w:id="1251357399">
                                                                      <w:marLeft w:val="0"/>
                                                                      <w:marRight w:val="0"/>
                                                                      <w:marTop w:val="0"/>
                                                                      <w:marBottom w:val="0"/>
                                                                      <w:divBdr>
                                                                        <w:top w:val="none" w:sz="0" w:space="0" w:color="auto"/>
                                                                        <w:left w:val="none" w:sz="0" w:space="0" w:color="auto"/>
                                                                        <w:bottom w:val="none" w:sz="0" w:space="0" w:color="auto"/>
                                                                        <w:right w:val="none" w:sz="0" w:space="0" w:color="auto"/>
                                                                      </w:divBdr>
                                                                      <w:divsChild>
                                                                        <w:div w:id="1435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Lauletta, Nancy S</dc:creator>
  <cp:keywords/>
  <dc:description/>
  <cp:lastModifiedBy>nlauletta@eanesisd.net</cp:lastModifiedBy>
  <cp:revision>6</cp:revision>
  <cp:lastPrinted>2017-09-13T14:30:00Z</cp:lastPrinted>
  <dcterms:created xsi:type="dcterms:W3CDTF">2018-08-20T19:57:00Z</dcterms:created>
  <dcterms:modified xsi:type="dcterms:W3CDTF">2018-08-24T16:19:00Z</dcterms:modified>
</cp:coreProperties>
</file>